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6"/>
        <w:gridCol w:w="4864"/>
      </w:tblGrid>
      <w:tr w:rsidR="00CB4773" w:rsidRPr="00A87398" w:rsidTr="00F35791">
        <w:trPr>
          <w:tblCellSpacing w:w="0" w:type="dxa"/>
        </w:trPr>
        <w:tc>
          <w:tcPr>
            <w:tcW w:w="4706" w:type="dxa"/>
            <w:hideMark/>
          </w:tcPr>
          <w:p w:rsidR="00CB4773" w:rsidRPr="00A87398" w:rsidRDefault="00CB4773" w:rsidP="00F3579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87398">
              <w:rPr>
                <w:sz w:val="28"/>
                <w:szCs w:val="28"/>
              </w:rPr>
              <w:t>Рассмотрено на педагоги</w:t>
            </w:r>
            <w:r>
              <w:rPr>
                <w:sz w:val="28"/>
                <w:szCs w:val="28"/>
              </w:rPr>
              <w:t>ческом совете   Протокол № 15</w:t>
            </w:r>
          </w:p>
          <w:p w:rsidR="00CB4773" w:rsidRPr="00A87398" w:rsidRDefault="00CB4773" w:rsidP="00F35791">
            <w:pPr>
              <w:rPr>
                <w:sz w:val="28"/>
                <w:szCs w:val="28"/>
              </w:rPr>
            </w:pPr>
            <w:r w:rsidRPr="00A87398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21»  мая   </w:t>
            </w:r>
            <w:r w:rsidRPr="00A87398">
              <w:rPr>
                <w:sz w:val="28"/>
                <w:szCs w:val="28"/>
              </w:rPr>
              <w:t xml:space="preserve"> 2015 г </w:t>
            </w:r>
          </w:p>
        </w:tc>
        <w:tc>
          <w:tcPr>
            <w:tcW w:w="4864" w:type="dxa"/>
            <w:hideMark/>
          </w:tcPr>
          <w:p w:rsidR="00CB4773" w:rsidRPr="00A87398" w:rsidRDefault="00CB4773" w:rsidP="00F35791">
            <w:pPr>
              <w:rPr>
                <w:sz w:val="28"/>
                <w:szCs w:val="28"/>
              </w:rPr>
            </w:pPr>
            <w:r w:rsidRPr="00A87398">
              <w:rPr>
                <w:sz w:val="28"/>
                <w:szCs w:val="28"/>
              </w:rPr>
              <w:t>Утверждаю:_______/В.А.Ильин/</w:t>
            </w:r>
          </w:p>
          <w:p w:rsidR="00CB4773" w:rsidRPr="00A87398" w:rsidRDefault="00CB4773" w:rsidP="00F35791">
            <w:pPr>
              <w:rPr>
                <w:sz w:val="28"/>
                <w:szCs w:val="28"/>
              </w:rPr>
            </w:pPr>
            <w:r w:rsidRPr="00A87398">
              <w:rPr>
                <w:sz w:val="28"/>
                <w:szCs w:val="28"/>
              </w:rPr>
              <w:t>Директор ОГБ</w:t>
            </w:r>
            <w:r>
              <w:rPr>
                <w:sz w:val="28"/>
                <w:szCs w:val="28"/>
              </w:rPr>
              <w:t>П</w:t>
            </w:r>
            <w:r w:rsidRPr="00A87398">
              <w:rPr>
                <w:sz w:val="28"/>
                <w:szCs w:val="28"/>
              </w:rPr>
              <w:t>ОУ С</w:t>
            </w:r>
            <w:r>
              <w:rPr>
                <w:sz w:val="28"/>
                <w:szCs w:val="28"/>
              </w:rPr>
              <w:t>МТТ</w:t>
            </w:r>
          </w:p>
          <w:p w:rsidR="00CB4773" w:rsidRPr="00A87398" w:rsidRDefault="00CB4773" w:rsidP="00F35791">
            <w:pPr>
              <w:rPr>
                <w:sz w:val="28"/>
                <w:szCs w:val="28"/>
              </w:rPr>
            </w:pPr>
            <w:r w:rsidRPr="00A87398">
              <w:rPr>
                <w:sz w:val="28"/>
                <w:szCs w:val="28"/>
              </w:rPr>
              <w:t xml:space="preserve"> «  </w:t>
            </w:r>
            <w:r>
              <w:rPr>
                <w:sz w:val="28"/>
                <w:szCs w:val="28"/>
              </w:rPr>
              <w:t>21</w:t>
            </w:r>
            <w:r w:rsidRPr="00A87398"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</w:rPr>
              <w:t>мая</w:t>
            </w:r>
            <w:r w:rsidRPr="00A87398">
              <w:rPr>
                <w:sz w:val="28"/>
                <w:szCs w:val="28"/>
              </w:rPr>
              <w:t xml:space="preserve">         2015 г</w:t>
            </w:r>
          </w:p>
        </w:tc>
      </w:tr>
    </w:tbl>
    <w:p w:rsidR="00CB4773" w:rsidRDefault="00CB4773" w:rsidP="00CB4773">
      <w:pPr>
        <w:spacing w:line="360" w:lineRule="auto"/>
        <w:jc w:val="both"/>
        <w:rPr>
          <w:b/>
          <w:sz w:val="24"/>
          <w:szCs w:val="24"/>
        </w:rPr>
      </w:pPr>
    </w:p>
    <w:p w:rsidR="00CB4773" w:rsidRDefault="00CB4773" w:rsidP="00CB4773">
      <w:pPr>
        <w:rPr>
          <w:b/>
          <w:sz w:val="28"/>
        </w:rPr>
      </w:pPr>
    </w:p>
    <w:p w:rsidR="00CB4773" w:rsidRDefault="00CB4773" w:rsidP="00CB4773">
      <w:pPr>
        <w:rPr>
          <w:b/>
          <w:sz w:val="28"/>
        </w:rPr>
      </w:pPr>
    </w:p>
    <w:p w:rsidR="00CB4773" w:rsidRDefault="00CB4773" w:rsidP="00CB4773">
      <w:pPr>
        <w:rPr>
          <w:b/>
          <w:sz w:val="28"/>
        </w:rPr>
      </w:pPr>
    </w:p>
    <w:p w:rsidR="00CB4773" w:rsidRPr="007B166F" w:rsidRDefault="00CB4773" w:rsidP="00CB4773">
      <w:pPr>
        <w:rPr>
          <w:sz w:val="28"/>
        </w:rPr>
      </w:pPr>
    </w:p>
    <w:p w:rsidR="00CB4773" w:rsidRPr="007B166F" w:rsidRDefault="00CB4773" w:rsidP="00CB4773">
      <w:pPr>
        <w:ind w:left="5760" w:firstLine="720"/>
        <w:jc w:val="right"/>
        <w:outlineLvl w:val="0"/>
        <w:rPr>
          <w:b/>
          <w:sz w:val="28"/>
        </w:rPr>
      </w:pPr>
    </w:p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Pr="007B166F" w:rsidRDefault="00CB4773" w:rsidP="00CB4773"/>
    <w:p w:rsidR="00CB4773" w:rsidRPr="007B166F" w:rsidRDefault="00CB4773" w:rsidP="00CB4773"/>
    <w:p w:rsidR="00CB4773" w:rsidRPr="00815E4B" w:rsidRDefault="00CB4773" w:rsidP="00CB4773">
      <w:pPr>
        <w:pStyle w:val="2"/>
        <w:jc w:val="center"/>
        <w:rPr>
          <w:b/>
          <w:color w:val="auto"/>
          <w:sz w:val="36"/>
          <w:szCs w:val="36"/>
        </w:rPr>
      </w:pPr>
      <w:r w:rsidRPr="00815E4B">
        <w:rPr>
          <w:b/>
          <w:color w:val="auto"/>
          <w:sz w:val="36"/>
          <w:szCs w:val="36"/>
        </w:rPr>
        <w:t xml:space="preserve">Положение о </w:t>
      </w:r>
      <w:r>
        <w:rPr>
          <w:b/>
          <w:color w:val="auto"/>
          <w:sz w:val="36"/>
          <w:szCs w:val="36"/>
        </w:rPr>
        <w:t>порядке перевода, отчисления и восстановления студентов</w:t>
      </w:r>
      <w:r w:rsidR="002273FB">
        <w:rPr>
          <w:b/>
          <w:color w:val="auto"/>
          <w:sz w:val="36"/>
          <w:szCs w:val="36"/>
        </w:rPr>
        <w:t xml:space="preserve"> в ОГБПОУ СМТТ.</w:t>
      </w:r>
    </w:p>
    <w:p w:rsidR="00CB4773" w:rsidRPr="00815E4B" w:rsidRDefault="00CB4773" w:rsidP="00CB4773">
      <w:pPr>
        <w:pStyle w:val="2"/>
        <w:rPr>
          <w:b/>
          <w:color w:val="auto"/>
          <w:sz w:val="36"/>
          <w:szCs w:val="36"/>
        </w:rPr>
      </w:pPr>
    </w:p>
    <w:p w:rsidR="00CB4773" w:rsidRPr="00815E4B" w:rsidRDefault="00CB4773" w:rsidP="00CB4773">
      <w:pPr>
        <w:rPr>
          <w:sz w:val="36"/>
          <w:szCs w:val="36"/>
        </w:rPr>
      </w:pPr>
    </w:p>
    <w:p w:rsidR="00CB4773" w:rsidRPr="007B166F" w:rsidRDefault="00CB4773" w:rsidP="00CB4773">
      <w:pPr>
        <w:rPr>
          <w:sz w:val="28"/>
        </w:rPr>
      </w:pPr>
    </w:p>
    <w:p w:rsidR="00CB4773" w:rsidRPr="007B166F" w:rsidRDefault="00CB4773" w:rsidP="00CB4773">
      <w:pPr>
        <w:rPr>
          <w:sz w:val="28"/>
        </w:rPr>
      </w:pPr>
    </w:p>
    <w:p w:rsidR="00CB4773" w:rsidRPr="007B166F" w:rsidRDefault="00CB4773" w:rsidP="00CB4773">
      <w:pPr>
        <w:rPr>
          <w:sz w:val="28"/>
        </w:rPr>
      </w:pPr>
    </w:p>
    <w:p w:rsidR="00CB4773" w:rsidRPr="007B166F" w:rsidRDefault="00CB4773" w:rsidP="00CB4773"/>
    <w:p w:rsidR="00CB4773" w:rsidRPr="007B166F" w:rsidRDefault="00CB4773" w:rsidP="00CB4773">
      <w:pPr>
        <w:jc w:val="center"/>
      </w:pPr>
    </w:p>
    <w:p w:rsidR="00CB4773" w:rsidRPr="007B166F" w:rsidRDefault="00CB4773" w:rsidP="00CB4773">
      <w:pPr>
        <w:jc w:val="center"/>
      </w:pPr>
    </w:p>
    <w:p w:rsidR="00CB4773" w:rsidRPr="007B166F" w:rsidRDefault="00CB4773" w:rsidP="00CB4773">
      <w:pPr>
        <w:jc w:val="center"/>
      </w:pPr>
    </w:p>
    <w:p w:rsidR="00CB4773" w:rsidRPr="007B166F" w:rsidRDefault="00CB4773" w:rsidP="00CB4773">
      <w:pPr>
        <w:jc w:val="center"/>
      </w:pPr>
    </w:p>
    <w:p w:rsidR="00CB4773" w:rsidRPr="007B166F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Pr="00A87398">
        <w:rPr>
          <w:b/>
          <w:sz w:val="28"/>
          <w:szCs w:val="28"/>
        </w:rPr>
        <w:t>арая Майна 2015г.</w:t>
      </w:r>
    </w:p>
    <w:p w:rsidR="00F44D92" w:rsidRDefault="00CB4773" w:rsidP="00F44D92">
      <w:pPr>
        <w:tabs>
          <w:tab w:val="left" w:pos="993"/>
        </w:tabs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1.</w:t>
      </w:r>
      <w:r w:rsidR="00F44D92">
        <w:rPr>
          <w:b/>
          <w:noProof/>
          <w:sz w:val="28"/>
          <w:szCs w:val="28"/>
        </w:rPr>
        <w:t>Общие положения</w:t>
      </w:r>
    </w:p>
    <w:p w:rsidR="00F44D92" w:rsidRDefault="00F44D92" w:rsidP="00F44D92">
      <w:pPr>
        <w:tabs>
          <w:tab w:val="left" w:pos="993"/>
        </w:tabs>
        <w:spacing w:line="276" w:lineRule="auto"/>
        <w:rPr>
          <w:noProof/>
          <w:sz w:val="28"/>
          <w:szCs w:val="28"/>
        </w:rPr>
      </w:pPr>
      <w:r w:rsidRPr="00F44D92">
        <w:rPr>
          <w:noProof/>
          <w:sz w:val="28"/>
          <w:szCs w:val="28"/>
        </w:rPr>
        <w:t>Положение о порядке перевода, отчисления и восстановления студентов ОГБПОУ СМТТ(далее техникум) разработано в соответствии с :</w:t>
      </w:r>
    </w:p>
    <w:p w:rsidR="00F44D92" w:rsidRPr="00073C24" w:rsidRDefault="00F44D92" w:rsidP="00F44D9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C2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29.12.12 г. №273-ФЗ «Об образовании в Российской Федерации» (в редакции федеральных законов от 07.05.2013 г. №99 – ФЗ от 23.07.2013 г. №203 – ФЗ);</w:t>
      </w:r>
    </w:p>
    <w:p w:rsidR="00F44D92" w:rsidRPr="00073C24" w:rsidRDefault="00F44D92" w:rsidP="00F44D9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C2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44D92" w:rsidRPr="00F44D92" w:rsidRDefault="00F44D92" w:rsidP="00F44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D92">
        <w:rPr>
          <w:rFonts w:ascii="Times New Roman" w:hAnsi="Times New Roman" w:cs="Times New Roman"/>
          <w:sz w:val="28"/>
          <w:szCs w:val="28"/>
        </w:rPr>
        <w:t xml:space="preserve">Устав  техникума </w:t>
      </w:r>
    </w:p>
    <w:p w:rsidR="00F44D92" w:rsidRPr="00F44D92" w:rsidRDefault="00F44D92" w:rsidP="00F44D92">
      <w:pPr>
        <w:tabs>
          <w:tab w:val="left" w:pos="993"/>
        </w:tabs>
        <w:spacing w:line="276" w:lineRule="auto"/>
        <w:rPr>
          <w:noProof/>
          <w:sz w:val="28"/>
          <w:szCs w:val="28"/>
        </w:rPr>
      </w:pPr>
    </w:p>
    <w:p w:rsidR="00C218B8" w:rsidRDefault="00F44D92" w:rsidP="00F44D92">
      <w:pPr>
        <w:tabs>
          <w:tab w:val="left" w:pos="993"/>
        </w:tabs>
        <w:spacing w:line="276" w:lineRule="auto"/>
        <w:jc w:val="center"/>
        <w:rPr>
          <w:b/>
          <w:noProof/>
          <w:sz w:val="28"/>
          <w:szCs w:val="28"/>
        </w:rPr>
      </w:pPr>
      <w:r w:rsidRPr="00F44D92">
        <w:rPr>
          <w:b/>
          <w:noProof/>
          <w:sz w:val="28"/>
          <w:szCs w:val="28"/>
        </w:rPr>
        <w:t>2.Порядок перевода студентов</w:t>
      </w:r>
    </w:p>
    <w:p w:rsidR="00F44D92" w:rsidRDefault="00F44D92" w:rsidP="00F44D92">
      <w:pPr>
        <w:tabs>
          <w:tab w:val="left" w:pos="993"/>
        </w:tabs>
        <w:spacing w:line="276" w:lineRule="auto"/>
        <w:jc w:val="center"/>
        <w:rPr>
          <w:b/>
          <w:noProof/>
          <w:sz w:val="28"/>
          <w:szCs w:val="28"/>
        </w:rPr>
      </w:pPr>
    </w:p>
    <w:p w:rsidR="00F44D92" w:rsidRPr="00F44D92" w:rsidRDefault="00F44D92" w:rsidP="00F44D92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F44D92">
        <w:rPr>
          <w:sz w:val="28"/>
          <w:szCs w:val="28"/>
        </w:rPr>
        <w:t>2.1.</w:t>
      </w:r>
      <w:r>
        <w:rPr>
          <w:sz w:val="28"/>
          <w:szCs w:val="28"/>
        </w:rPr>
        <w:t>Студентам техникума  в соответствии с законодательством  РФ, гарантируется свобода перехода  в другое образовательное учреждение,</w:t>
      </w:r>
    </w:p>
    <w:p w:rsidR="00C218B8" w:rsidRPr="006B318B" w:rsidRDefault="00C218B8" w:rsidP="00C218B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B318B">
        <w:rPr>
          <w:sz w:val="28"/>
          <w:szCs w:val="28"/>
        </w:rPr>
        <w:t xml:space="preserve">а также перехода с одной образовательной программы на другую в </w:t>
      </w:r>
      <w:bookmarkStart w:id="1" w:name="YANDEX_13"/>
      <w:bookmarkEnd w:id="1"/>
      <w:r w:rsidRPr="006B318B">
        <w:rPr>
          <w:sz w:val="28"/>
          <w:szCs w:val="28"/>
        </w:rPr>
        <w:t xml:space="preserve"> порядке, установленном настоящим </w:t>
      </w:r>
      <w:bookmarkStart w:id="2" w:name="YANDEX_14"/>
      <w:bookmarkEnd w:id="2"/>
      <w:r w:rsidRPr="006B318B">
        <w:rPr>
          <w:sz w:val="28"/>
          <w:szCs w:val="28"/>
        </w:rPr>
        <w:t xml:space="preserve"> Положением. </w:t>
      </w:r>
    </w:p>
    <w:p w:rsidR="00C218B8" w:rsidRPr="006B318B" w:rsidRDefault="00C218B8" w:rsidP="006D5614">
      <w:pPr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6B318B">
        <w:rPr>
          <w:sz w:val="28"/>
          <w:szCs w:val="28"/>
        </w:rPr>
        <w:t xml:space="preserve">При переходе из одной профессиональной образовательной организации в другую </w:t>
      </w:r>
      <w:proofErr w:type="gramStart"/>
      <w:r w:rsidRPr="006B318B">
        <w:rPr>
          <w:sz w:val="28"/>
          <w:szCs w:val="28"/>
        </w:rPr>
        <w:t xml:space="preserve">за </w:t>
      </w:r>
      <w:bookmarkStart w:id="3" w:name="YANDEX_15"/>
      <w:bookmarkEnd w:id="3"/>
      <w:r w:rsidRPr="006B318B">
        <w:rPr>
          <w:sz w:val="28"/>
          <w:szCs w:val="28"/>
        </w:rPr>
        <w:t> студентом</w:t>
      </w:r>
      <w:proofErr w:type="gramEnd"/>
      <w:r w:rsidRPr="006B318B">
        <w:rPr>
          <w:sz w:val="28"/>
          <w:szCs w:val="28"/>
        </w:rPr>
        <w:t xml:space="preserve">  сохраняются все права как за обучающимся впервые на данной ступени профессионального образования. Общая продолжительность обучения студента при переводе на место, финансируемые из бюджета, не должна превышать срока, установленного учебным </w:t>
      </w:r>
      <w:proofErr w:type="gramStart"/>
      <w:r w:rsidRPr="006B318B">
        <w:rPr>
          <w:sz w:val="28"/>
          <w:szCs w:val="28"/>
        </w:rPr>
        <w:t xml:space="preserve">планом </w:t>
      </w:r>
      <w:r w:rsidR="006D5614">
        <w:rPr>
          <w:sz w:val="28"/>
          <w:szCs w:val="28"/>
        </w:rPr>
        <w:t xml:space="preserve"> техникума</w:t>
      </w:r>
      <w:proofErr w:type="gramEnd"/>
      <w:r w:rsidRPr="006B318B">
        <w:rPr>
          <w:sz w:val="28"/>
          <w:szCs w:val="28"/>
        </w:rPr>
        <w:t xml:space="preserve"> для освоения основной образовательной программы более, чем на один учебный год.  Исключения допускаются для определенных категорий граждан (беженцы, дети военнослужащих, лица, пострадавшие в</w:t>
      </w:r>
      <w:r w:rsidR="006D5614">
        <w:rPr>
          <w:sz w:val="28"/>
          <w:szCs w:val="28"/>
        </w:rPr>
        <w:t xml:space="preserve"> катастрофах и т.п.). Перевод в техникум</w:t>
      </w:r>
      <w:r w:rsidRPr="006B318B">
        <w:rPr>
          <w:sz w:val="28"/>
          <w:szCs w:val="28"/>
        </w:rPr>
        <w:t xml:space="preserve"> производится только на вакантные места. При отсутствии вакантных мест, </w:t>
      </w:r>
      <w:r w:rsidRPr="009A6232">
        <w:rPr>
          <w:sz w:val="28"/>
          <w:szCs w:val="28"/>
        </w:rPr>
        <w:t>финансируемых из бюджета, перевод проводится только на места с оплатой юридическими или физическими лицами на договорной основе с полным возмещением затрат на обучение</w:t>
      </w:r>
      <w:r w:rsidRPr="006B318B">
        <w:rPr>
          <w:sz w:val="28"/>
          <w:szCs w:val="28"/>
        </w:rPr>
        <w:t xml:space="preserve">. </w:t>
      </w:r>
    </w:p>
    <w:p w:rsidR="00C218B8" w:rsidRPr="006B318B" w:rsidRDefault="00C218B8" w:rsidP="00C218B8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B318B">
        <w:rPr>
          <w:i/>
          <w:sz w:val="28"/>
          <w:szCs w:val="28"/>
        </w:rPr>
        <w:t xml:space="preserve">Перевод студентов из другой профессиональной образовательной организации в </w:t>
      </w:r>
      <w:r w:rsidR="006D5614">
        <w:rPr>
          <w:i/>
          <w:sz w:val="28"/>
          <w:szCs w:val="28"/>
        </w:rPr>
        <w:t>техникум</w:t>
      </w:r>
      <w:r w:rsidRPr="006B318B">
        <w:rPr>
          <w:sz w:val="28"/>
          <w:szCs w:val="28"/>
        </w:rPr>
        <w:t xml:space="preserve">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BA5DE9">
        <w:rPr>
          <w:sz w:val="28"/>
          <w:szCs w:val="28"/>
        </w:rPr>
        <w:t>Перевод  студента</w:t>
      </w:r>
      <w:proofErr w:type="gramEnd"/>
      <w:r w:rsidRPr="00BA5DE9">
        <w:rPr>
          <w:sz w:val="28"/>
          <w:szCs w:val="28"/>
        </w:rPr>
        <w:t xml:space="preserve"> в </w:t>
      </w:r>
      <w:r w:rsidR="006D5614">
        <w:rPr>
          <w:sz w:val="28"/>
          <w:szCs w:val="28"/>
        </w:rPr>
        <w:t>техникум</w:t>
      </w:r>
      <w:r w:rsidRPr="00BA5DE9">
        <w:rPr>
          <w:sz w:val="28"/>
          <w:szCs w:val="28"/>
        </w:rPr>
        <w:t xml:space="preserve"> для продолжения образования, в том числе сопровождающийся переходом с одной образовательной программы на другую, по всем формам обучения, а также с их сменой, осуществляется на основании личного заявления студента на имя директора </w:t>
      </w:r>
      <w:r w:rsidR="006D5614">
        <w:rPr>
          <w:sz w:val="28"/>
          <w:szCs w:val="28"/>
        </w:rPr>
        <w:t>техникума</w:t>
      </w:r>
      <w:r w:rsidRPr="00BA5DE9">
        <w:rPr>
          <w:sz w:val="28"/>
          <w:szCs w:val="28"/>
        </w:rPr>
        <w:t>.</w:t>
      </w:r>
      <w:r w:rsidR="006D5614">
        <w:rPr>
          <w:sz w:val="28"/>
          <w:szCs w:val="28"/>
        </w:rPr>
        <w:t xml:space="preserve"> </w:t>
      </w:r>
      <w:r w:rsidR="006D5614" w:rsidRPr="006D5614">
        <w:rPr>
          <w:i/>
          <w:sz w:val="28"/>
          <w:szCs w:val="28"/>
        </w:rPr>
        <w:t>(приложение 1)</w:t>
      </w:r>
      <w:r w:rsidRPr="00BA5DE9">
        <w:rPr>
          <w:sz w:val="28"/>
          <w:szCs w:val="28"/>
        </w:rPr>
        <w:t xml:space="preserve"> </w:t>
      </w:r>
      <w:proofErr w:type="gramStart"/>
      <w:r w:rsidRPr="00BA5DE9">
        <w:rPr>
          <w:sz w:val="28"/>
          <w:szCs w:val="28"/>
        </w:rPr>
        <w:t>В</w:t>
      </w:r>
      <w:proofErr w:type="gramEnd"/>
      <w:r w:rsidRPr="00BA5DE9">
        <w:rPr>
          <w:sz w:val="28"/>
          <w:szCs w:val="28"/>
        </w:rPr>
        <w:t xml:space="preserve"> заявлении указывается специальность, форма </w:t>
      </w:r>
      <w:r w:rsidRPr="00BA5DE9">
        <w:rPr>
          <w:sz w:val="28"/>
          <w:szCs w:val="28"/>
        </w:rPr>
        <w:lastRenderedPageBreak/>
        <w:t>обучения и курс, на котором студент обучается в образовательном учреждении, из которого он переводится.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Заместитель директора по </w:t>
      </w:r>
      <w:r w:rsidRPr="00BA5DE9">
        <w:rPr>
          <w:color w:val="000000"/>
          <w:sz w:val="28"/>
          <w:szCs w:val="28"/>
        </w:rPr>
        <w:t>учебной работе</w:t>
      </w:r>
      <w:r w:rsidRPr="00BA5DE9">
        <w:rPr>
          <w:sz w:val="28"/>
          <w:szCs w:val="28"/>
        </w:rPr>
        <w:t xml:space="preserve"> проводит аттестацию путем рассмотрения ксерокопии зачетной книжки, собеседования или в иной форме.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Заместитель директора по </w:t>
      </w:r>
      <w:r w:rsidRPr="00BA5DE9">
        <w:rPr>
          <w:color w:val="000000"/>
          <w:sz w:val="28"/>
          <w:szCs w:val="28"/>
        </w:rPr>
        <w:t>учебной работе</w:t>
      </w:r>
      <w:r w:rsidRPr="00BA5DE9">
        <w:rPr>
          <w:sz w:val="28"/>
          <w:szCs w:val="28"/>
        </w:rPr>
        <w:t xml:space="preserve"> определяет разницу в учебных планах и устанавливает курс обучения.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По итогам аттестации, когда некоторые дисциплины не могут быть </w:t>
      </w:r>
      <w:proofErr w:type="spellStart"/>
      <w:r w:rsidRPr="00BA5DE9">
        <w:rPr>
          <w:sz w:val="28"/>
          <w:szCs w:val="28"/>
        </w:rPr>
        <w:t>перезачтены</w:t>
      </w:r>
      <w:proofErr w:type="spellEnd"/>
      <w:r w:rsidRPr="00BA5DE9">
        <w:rPr>
          <w:sz w:val="28"/>
          <w:szCs w:val="28"/>
        </w:rPr>
        <w:t xml:space="preserve"> студенту из-за разницы в учебных планах или обнаруживаются неизученные дисциплины (разделы дисциплин), студент должен сдать их, то есть ликвидировать академическую задолженность.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 При переводе студента в </w:t>
      </w:r>
      <w:r w:rsidR="006D5614">
        <w:rPr>
          <w:sz w:val="28"/>
          <w:szCs w:val="28"/>
        </w:rPr>
        <w:t>техникум</w:t>
      </w:r>
      <w:r w:rsidRPr="00BA5DE9">
        <w:rPr>
          <w:sz w:val="28"/>
          <w:szCs w:val="28"/>
        </w:rPr>
        <w:t xml:space="preserve"> на ту же основную профессиональную образовательную программу, по которой он обучался ранее или родственную основную профессиональную образовательную программу </w:t>
      </w:r>
      <w:proofErr w:type="spellStart"/>
      <w:r w:rsidRPr="00BA5DE9">
        <w:rPr>
          <w:sz w:val="28"/>
          <w:szCs w:val="28"/>
        </w:rPr>
        <w:t>перезачитываются</w:t>
      </w:r>
      <w:proofErr w:type="spellEnd"/>
      <w:r w:rsidRPr="00BA5DE9">
        <w:rPr>
          <w:sz w:val="28"/>
          <w:szCs w:val="28"/>
        </w:rPr>
        <w:t xml:space="preserve"> общеобразовательные, </w:t>
      </w:r>
      <w:bookmarkStart w:id="4" w:name="2"/>
      <w:bookmarkEnd w:id="4"/>
      <w:r w:rsidRPr="00BA5DE9">
        <w:rPr>
          <w:color w:val="000000"/>
          <w:sz w:val="28"/>
          <w:szCs w:val="28"/>
        </w:rPr>
        <w:t xml:space="preserve">общие гуманитарные и социально-экономические, математические и общие естественно-научные дисциплины и т.д.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При переводе студента в </w:t>
      </w:r>
      <w:r w:rsidR="006D5614">
        <w:rPr>
          <w:sz w:val="28"/>
          <w:szCs w:val="28"/>
        </w:rPr>
        <w:t>техникум</w:t>
      </w:r>
      <w:r w:rsidRPr="00BA5DE9">
        <w:rPr>
          <w:sz w:val="28"/>
          <w:szCs w:val="28"/>
        </w:rPr>
        <w:t xml:space="preserve"> на ту же основную профессиональную </w:t>
      </w:r>
      <w:r w:rsidRPr="00BA5DE9">
        <w:rPr>
          <w:color w:val="000000"/>
          <w:sz w:val="28"/>
          <w:szCs w:val="28"/>
        </w:rPr>
        <w:t xml:space="preserve">образовательную программу, по которой он обучался ранее, или родственную основную профессиональную образовательную программу сдаче подлежат </w:t>
      </w:r>
      <w:proofErr w:type="gramStart"/>
      <w:r w:rsidRPr="00BA5DE9">
        <w:rPr>
          <w:color w:val="000000"/>
          <w:sz w:val="28"/>
          <w:szCs w:val="28"/>
        </w:rPr>
        <w:t>те дисциплины</w:t>
      </w:r>
      <w:proofErr w:type="gramEnd"/>
      <w:r w:rsidRPr="00BA5DE9">
        <w:rPr>
          <w:color w:val="000000"/>
          <w:sz w:val="28"/>
          <w:szCs w:val="28"/>
        </w:rPr>
        <w:t xml:space="preserve"> у которых разница в учебных планах превышает 10%. </w:t>
      </w:r>
    </w:p>
    <w:p w:rsidR="00C218B8" w:rsidRPr="006D5614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При переводе студента в </w:t>
      </w:r>
      <w:r w:rsidR="006D5614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 на неродственную основную профессиональную </w:t>
      </w:r>
      <w:r w:rsidRPr="00BA5DE9">
        <w:rPr>
          <w:sz w:val="28"/>
          <w:szCs w:val="28"/>
        </w:rPr>
        <w:t xml:space="preserve">образовательную </w:t>
      </w:r>
      <w:r w:rsidRPr="00BA5DE9">
        <w:rPr>
          <w:color w:val="000000"/>
          <w:sz w:val="28"/>
          <w:szCs w:val="28"/>
        </w:rPr>
        <w:t xml:space="preserve">программу перечень дисциплин, подлежащих сдаче (ликвидации академической задолженности), устанавливается заместителем директора по учебной работе. </w:t>
      </w:r>
      <w:r w:rsidR="006D5614">
        <w:rPr>
          <w:color w:val="000000"/>
          <w:sz w:val="28"/>
          <w:szCs w:val="28"/>
        </w:rPr>
        <w:t>(</w:t>
      </w:r>
      <w:r w:rsidR="006D5614" w:rsidRPr="006D5614">
        <w:rPr>
          <w:i/>
          <w:color w:val="000000"/>
          <w:sz w:val="28"/>
          <w:szCs w:val="28"/>
        </w:rPr>
        <w:t>Протокол №1</w:t>
      </w:r>
      <w:r w:rsidR="006D5614">
        <w:rPr>
          <w:color w:val="000000"/>
          <w:sz w:val="28"/>
          <w:szCs w:val="28"/>
        </w:rPr>
        <w:t xml:space="preserve">), </w:t>
      </w:r>
      <w:r w:rsidR="006D5614" w:rsidRPr="006D5614">
        <w:rPr>
          <w:i/>
          <w:color w:val="000000"/>
          <w:sz w:val="28"/>
          <w:szCs w:val="28"/>
        </w:rPr>
        <w:t>(приложение 2)</w:t>
      </w:r>
      <w:r w:rsidR="005777A4">
        <w:rPr>
          <w:i/>
          <w:color w:val="000000"/>
          <w:sz w:val="28"/>
          <w:szCs w:val="28"/>
        </w:rPr>
        <w:t>, (приложение 3</w:t>
      </w:r>
      <w:proofErr w:type="gramStart"/>
      <w:r w:rsidR="005777A4">
        <w:rPr>
          <w:i/>
          <w:color w:val="000000"/>
          <w:sz w:val="28"/>
          <w:szCs w:val="28"/>
        </w:rPr>
        <w:t>),(</w:t>
      </w:r>
      <w:proofErr w:type="gramEnd"/>
      <w:r w:rsidR="005777A4">
        <w:rPr>
          <w:i/>
          <w:color w:val="000000"/>
          <w:sz w:val="28"/>
          <w:szCs w:val="28"/>
        </w:rPr>
        <w:t>приложение4),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При переводе студент должен быть ознакомлен с настоящим положением.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Приказ о зачислении студента в </w:t>
      </w:r>
      <w:r w:rsidR="006D5614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 в связи с переводом издается директором </w:t>
      </w:r>
      <w:proofErr w:type="gramStart"/>
      <w:r w:rsidR="006D5614">
        <w:rPr>
          <w:color w:val="000000"/>
          <w:sz w:val="28"/>
          <w:szCs w:val="28"/>
        </w:rPr>
        <w:t xml:space="preserve">техникума </w:t>
      </w:r>
      <w:r w:rsidRPr="00BA5DE9">
        <w:rPr>
          <w:color w:val="000000"/>
          <w:sz w:val="28"/>
          <w:szCs w:val="28"/>
        </w:rPr>
        <w:t xml:space="preserve"> после</w:t>
      </w:r>
      <w:proofErr w:type="gramEnd"/>
      <w:r w:rsidRPr="00BA5DE9">
        <w:rPr>
          <w:color w:val="000000"/>
          <w:sz w:val="28"/>
          <w:szCs w:val="28"/>
        </w:rPr>
        <w:t xml:space="preserve"> получения документа </w:t>
      </w:r>
      <w:r w:rsidRPr="00BA5DE9">
        <w:rPr>
          <w:sz w:val="28"/>
          <w:szCs w:val="28"/>
        </w:rPr>
        <w:t xml:space="preserve">об образовании и </w:t>
      </w:r>
      <w:r w:rsidRPr="00BA5DE9">
        <w:rPr>
          <w:color w:val="000000"/>
          <w:sz w:val="28"/>
          <w:szCs w:val="28"/>
        </w:rPr>
        <w:t>академической справки (образовательное учреждение проверяет соответствие копии зачетной книжки академической справке), которые прилагаются к его личному заявлению.</w:t>
      </w:r>
      <w:r w:rsidR="006D5614">
        <w:rPr>
          <w:color w:val="000000"/>
          <w:sz w:val="28"/>
          <w:szCs w:val="28"/>
        </w:rPr>
        <w:t xml:space="preserve"> </w:t>
      </w:r>
      <w:r w:rsidR="006D5614" w:rsidRPr="006D5614">
        <w:rPr>
          <w:i/>
          <w:color w:val="000000"/>
          <w:sz w:val="28"/>
          <w:szCs w:val="28"/>
        </w:rPr>
        <w:t>(приложение 3)</w:t>
      </w:r>
      <w:r w:rsidRPr="00BA5DE9">
        <w:rPr>
          <w:color w:val="000000"/>
          <w:sz w:val="28"/>
          <w:szCs w:val="28"/>
        </w:rPr>
        <w:t xml:space="preserve">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До получения документов директор </w:t>
      </w:r>
      <w:r w:rsidR="006D5614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имеет право допустить студента к занятиям своим распоряжением. В приказе о зачислении делается запись "Зачислен в порядке перевода из ..., на ... специальность (профессию) среднего профессионального образования, на ... курс, на ... форму обучения с указанием на </w:t>
      </w:r>
      <w:proofErr w:type="spellStart"/>
      <w:r w:rsidRPr="00BA5DE9">
        <w:rPr>
          <w:color w:val="000000"/>
          <w:sz w:val="28"/>
          <w:szCs w:val="28"/>
        </w:rPr>
        <w:t>перезачёт</w:t>
      </w:r>
      <w:proofErr w:type="spellEnd"/>
      <w:r w:rsidRPr="00BA5DE9">
        <w:rPr>
          <w:color w:val="000000"/>
          <w:sz w:val="28"/>
          <w:szCs w:val="28"/>
        </w:rPr>
        <w:t xml:space="preserve"> дисциплин".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lastRenderedPageBreak/>
        <w:t xml:space="preserve">В случае если по итогам аттестации выявлена необходимость ликвидации академической задолженности, в приказе о переводе в </w:t>
      </w:r>
      <w:r w:rsidR="002E3727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 должна содержаться запись об утверждении индивидуального учебного плана студента, который должен предусматривать, в том числе перечень дисциплин (разделов дисциплин), подлежащих изучению, их объемы и установленные сроки экзаменов и (или) зачетов. </w:t>
      </w:r>
      <w:r w:rsidR="002E3727" w:rsidRPr="006D5614">
        <w:rPr>
          <w:i/>
          <w:color w:val="000000"/>
          <w:sz w:val="28"/>
          <w:szCs w:val="28"/>
        </w:rPr>
        <w:t>(приложение 2)</w:t>
      </w:r>
      <w:r w:rsidR="002E3727">
        <w:rPr>
          <w:i/>
          <w:color w:val="000000"/>
          <w:sz w:val="28"/>
          <w:szCs w:val="28"/>
        </w:rPr>
        <w:t>.</w:t>
      </w:r>
    </w:p>
    <w:p w:rsidR="00C218B8" w:rsidRPr="00BA5DE9" w:rsidRDefault="002E3727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секретарь</w:t>
      </w:r>
      <w:r w:rsidR="00C218B8" w:rsidRPr="00BA5DE9">
        <w:rPr>
          <w:color w:val="FF0000"/>
          <w:sz w:val="28"/>
          <w:szCs w:val="28"/>
        </w:rPr>
        <w:t xml:space="preserve"> </w:t>
      </w:r>
      <w:r w:rsidRPr="002E3727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</w:t>
      </w:r>
      <w:r w:rsidR="00C218B8" w:rsidRPr="00BA5DE9">
        <w:rPr>
          <w:color w:val="000000"/>
          <w:sz w:val="28"/>
          <w:szCs w:val="28"/>
        </w:rPr>
        <w:t xml:space="preserve"> формирует и ставит на учет новое личное дело студента, в которое заносится заявление о переводе, академическая справка, документ об образовании и выписка из приказа о зачислении в порядке перевода, а также договор, если зачисление осуществляется на места с полным возмещением стоимости обучения.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>Студенту выдается студенческий билет и зачетная книжка.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Записи о </w:t>
      </w:r>
      <w:proofErr w:type="spellStart"/>
      <w:r w:rsidRPr="00BA5DE9">
        <w:rPr>
          <w:color w:val="000000"/>
          <w:sz w:val="28"/>
          <w:szCs w:val="28"/>
        </w:rPr>
        <w:t>перезачтенных</w:t>
      </w:r>
      <w:proofErr w:type="spellEnd"/>
      <w:r w:rsidRPr="00BA5DE9">
        <w:rPr>
          <w:color w:val="000000"/>
          <w:sz w:val="28"/>
          <w:szCs w:val="28"/>
        </w:rPr>
        <w:t xml:space="preserve"> из академической справки дисциплинах (разделах дисциплин), практиках, курсовых проектах (работах), а также о ликвидации академической задолженности вносятся в зачетные книжки студентов и другие учетные документы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</w:t>
      </w:r>
      <w:r w:rsidRPr="00BA5DE9">
        <w:rPr>
          <w:sz w:val="28"/>
          <w:szCs w:val="28"/>
        </w:rPr>
        <w:t xml:space="preserve">с </w:t>
      </w:r>
      <w:r w:rsidRPr="00BA5DE9">
        <w:rPr>
          <w:color w:val="000000"/>
          <w:sz w:val="28"/>
          <w:szCs w:val="28"/>
        </w:rPr>
        <w:t>проставлением оценок</w:t>
      </w:r>
      <w:r w:rsidRPr="00A42ABF">
        <w:rPr>
          <w:color w:val="000000"/>
          <w:spacing w:val="13"/>
          <w:sz w:val="28"/>
          <w:szCs w:val="28"/>
        </w:rPr>
        <w:t xml:space="preserve"> </w:t>
      </w:r>
      <w:r w:rsidRPr="00BA5DE9">
        <w:rPr>
          <w:color w:val="000000"/>
          <w:sz w:val="28"/>
          <w:szCs w:val="28"/>
        </w:rPr>
        <w:t xml:space="preserve">(зачетов). </w:t>
      </w:r>
      <w:r w:rsidR="002E3727">
        <w:rPr>
          <w:i/>
          <w:color w:val="000000"/>
          <w:sz w:val="28"/>
          <w:szCs w:val="28"/>
        </w:rPr>
        <w:t>(приложение 3</w:t>
      </w:r>
      <w:proofErr w:type="gramStart"/>
      <w:r w:rsidR="002E3727">
        <w:rPr>
          <w:i/>
          <w:color w:val="000000"/>
          <w:sz w:val="28"/>
          <w:szCs w:val="28"/>
        </w:rPr>
        <w:t>),(</w:t>
      </w:r>
      <w:proofErr w:type="gramEnd"/>
      <w:r w:rsidR="002E3727">
        <w:rPr>
          <w:i/>
          <w:color w:val="000000"/>
          <w:sz w:val="28"/>
          <w:szCs w:val="28"/>
        </w:rPr>
        <w:t>приложение4),</w:t>
      </w:r>
    </w:p>
    <w:p w:rsidR="00C218B8" w:rsidRPr="00BA5DE9" w:rsidRDefault="00C218B8" w:rsidP="00C218B8">
      <w:pPr>
        <w:numPr>
          <w:ilvl w:val="1"/>
          <w:numId w:val="1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i/>
          <w:color w:val="000000"/>
          <w:sz w:val="28"/>
          <w:szCs w:val="28"/>
        </w:rPr>
        <w:t>Порядок перевода с одной образовательной программы на другую</w:t>
      </w:r>
      <w:r w:rsidRPr="00BA5DE9">
        <w:rPr>
          <w:color w:val="000000"/>
          <w:sz w:val="28"/>
          <w:szCs w:val="28"/>
        </w:rPr>
        <w:t>.</w:t>
      </w:r>
    </w:p>
    <w:p w:rsidR="00C218B8" w:rsidRPr="002E3727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Переход студента с одной основной образовательной программы по специальности или профессии внутри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осуществляется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Pr="00BA5DE9">
        <w:rPr>
          <w:color w:val="000000"/>
          <w:sz w:val="28"/>
          <w:szCs w:val="28"/>
        </w:rPr>
        <w:t xml:space="preserve"> и уставом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по личному заявлению студента и предъявлению зачетной </w:t>
      </w:r>
      <w:r w:rsidRPr="00BA5DE9">
        <w:rPr>
          <w:sz w:val="28"/>
          <w:szCs w:val="28"/>
        </w:rPr>
        <w:t>книжки</w:t>
      </w:r>
      <w:r w:rsidRPr="002E3727">
        <w:rPr>
          <w:i/>
          <w:sz w:val="28"/>
          <w:szCs w:val="28"/>
        </w:rPr>
        <w:t xml:space="preserve">. </w:t>
      </w:r>
      <w:r w:rsidR="002E3727" w:rsidRPr="002E3727">
        <w:rPr>
          <w:i/>
          <w:sz w:val="28"/>
          <w:szCs w:val="28"/>
        </w:rPr>
        <w:t>(</w:t>
      </w:r>
      <w:proofErr w:type="spellStart"/>
      <w:r w:rsidR="002E3727" w:rsidRPr="002E3727">
        <w:rPr>
          <w:i/>
          <w:sz w:val="28"/>
          <w:szCs w:val="28"/>
        </w:rPr>
        <w:t>приложеие</w:t>
      </w:r>
      <w:proofErr w:type="spellEnd"/>
      <w:r w:rsidR="002E3727" w:rsidRPr="002E3727">
        <w:rPr>
          <w:i/>
          <w:sz w:val="28"/>
          <w:szCs w:val="28"/>
        </w:rPr>
        <w:t xml:space="preserve"> 5)</w:t>
      </w:r>
    </w:p>
    <w:p w:rsidR="00C218B8" w:rsidRPr="00BA5DE9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При переходе студента с одной основной профессиональной образовательной программы на другую директор </w:t>
      </w:r>
      <w:proofErr w:type="gramStart"/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 издает</w:t>
      </w:r>
      <w:proofErr w:type="gramEnd"/>
      <w:r w:rsidRPr="00BA5DE9">
        <w:rPr>
          <w:color w:val="000000"/>
          <w:sz w:val="28"/>
          <w:szCs w:val="28"/>
        </w:rPr>
        <w:t xml:space="preserve"> приказ с формулировкой "Переведен с ... курса обучения по специальности (профессии) ... на ... курс и форму обучения по специальности (профессии) ...". </w:t>
      </w:r>
    </w:p>
    <w:p w:rsidR="00C218B8" w:rsidRPr="00BA5DE9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>В приказе о переходе также может содержаться специальная запись об утверждении индивидуального плана студента по сдаче необходимого учебного материала (ликвидация академической задолженности).</w:t>
      </w:r>
    </w:p>
    <w:p w:rsidR="00C218B8" w:rsidRPr="00BA5DE9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>Выписка из приказа вносится в личное дело студента.</w:t>
      </w:r>
    </w:p>
    <w:p w:rsidR="00C218B8" w:rsidRPr="00BA5DE9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Студенту сохраняется его студенческий билет и зачетная книжка, в которые вносятся соответствующие исправления, заверенные подписью директора </w:t>
      </w:r>
      <w:r>
        <w:rPr>
          <w:color w:val="000000"/>
          <w:sz w:val="28"/>
          <w:szCs w:val="28"/>
        </w:rPr>
        <w:t>колледжа</w:t>
      </w:r>
      <w:r w:rsidRPr="00BA5DE9">
        <w:rPr>
          <w:color w:val="000000"/>
          <w:sz w:val="28"/>
          <w:szCs w:val="28"/>
        </w:rPr>
        <w:t xml:space="preserve"> и печатью, а также делаются записи о сдаче разницы в учебных планах. </w:t>
      </w:r>
    </w:p>
    <w:p w:rsidR="00C218B8" w:rsidRPr="00BA5DE9" w:rsidRDefault="00C218B8" w:rsidP="00C218B8">
      <w:pPr>
        <w:numPr>
          <w:ilvl w:val="1"/>
          <w:numId w:val="1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i/>
          <w:color w:val="000000"/>
          <w:sz w:val="28"/>
          <w:szCs w:val="28"/>
        </w:rPr>
        <w:lastRenderedPageBreak/>
        <w:t xml:space="preserve">Перевод студента из </w:t>
      </w:r>
      <w:r w:rsidR="002E3727">
        <w:rPr>
          <w:i/>
          <w:color w:val="000000"/>
          <w:sz w:val="28"/>
          <w:szCs w:val="28"/>
        </w:rPr>
        <w:t>техникума</w:t>
      </w:r>
      <w:r w:rsidRPr="00BA5DE9">
        <w:rPr>
          <w:i/>
          <w:color w:val="000000"/>
          <w:sz w:val="28"/>
          <w:szCs w:val="28"/>
        </w:rPr>
        <w:t xml:space="preserve"> в другие образовательные учреждения</w:t>
      </w:r>
      <w:bookmarkStart w:id="5" w:name="3"/>
      <w:bookmarkEnd w:id="5"/>
      <w:r w:rsidRPr="00BA5DE9">
        <w:rPr>
          <w:i/>
          <w:color w:val="000000"/>
          <w:sz w:val="28"/>
          <w:szCs w:val="28"/>
        </w:rPr>
        <w:t>.</w:t>
      </w:r>
    </w:p>
    <w:p w:rsidR="00C218B8" w:rsidRPr="002E3727" w:rsidRDefault="00C218B8" w:rsidP="00C218B8">
      <w:pPr>
        <w:numPr>
          <w:ilvl w:val="2"/>
          <w:numId w:val="4"/>
        </w:numPr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Для перевода в другое образовательное учреждение студент </w:t>
      </w:r>
      <w:proofErr w:type="gramStart"/>
      <w:r w:rsidR="002E3727">
        <w:rPr>
          <w:color w:val="000000"/>
          <w:sz w:val="28"/>
          <w:szCs w:val="28"/>
        </w:rPr>
        <w:t xml:space="preserve">техникума </w:t>
      </w:r>
      <w:r w:rsidRPr="00BA5DE9">
        <w:rPr>
          <w:color w:val="000000"/>
          <w:sz w:val="28"/>
          <w:szCs w:val="28"/>
        </w:rPr>
        <w:t xml:space="preserve"> должен</w:t>
      </w:r>
      <w:proofErr w:type="gramEnd"/>
      <w:r w:rsidRPr="00BA5DE9">
        <w:rPr>
          <w:color w:val="000000"/>
          <w:sz w:val="28"/>
          <w:szCs w:val="28"/>
        </w:rPr>
        <w:t xml:space="preserve"> представить справку из образовательного учреждения, в которое </w:t>
      </w:r>
      <w:bookmarkStart w:id="6" w:name="YANDEX_16"/>
      <w:bookmarkEnd w:id="6"/>
      <w:r w:rsidRPr="00BA5DE9">
        <w:rPr>
          <w:color w:val="000000"/>
          <w:sz w:val="28"/>
          <w:szCs w:val="28"/>
        </w:rPr>
        <w:t xml:space="preserve"> студент  переводится, и письменное заявление на имя директора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с просьбой отчислить его в связи с переводом </w:t>
      </w:r>
      <w:bookmarkStart w:id="7" w:name="YANDEX_17"/>
      <w:bookmarkEnd w:id="7"/>
      <w:r w:rsidRPr="00BA5DE9">
        <w:rPr>
          <w:color w:val="000000"/>
          <w:sz w:val="28"/>
          <w:szCs w:val="28"/>
        </w:rPr>
        <w:t xml:space="preserve"> и выдать ему академическую справку </w:t>
      </w:r>
      <w:bookmarkStart w:id="8" w:name="YANDEX_18"/>
      <w:bookmarkEnd w:id="8"/>
      <w:r w:rsidRPr="00BA5DE9">
        <w:rPr>
          <w:color w:val="000000"/>
          <w:sz w:val="28"/>
          <w:szCs w:val="28"/>
        </w:rPr>
        <w:t xml:space="preserve"> и  подлинник документа, на основании которого он был зачислен в </w:t>
      </w:r>
      <w:r w:rsidR="002E3727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. </w:t>
      </w:r>
      <w:r w:rsidR="002E3727" w:rsidRPr="002E3727">
        <w:rPr>
          <w:i/>
          <w:color w:val="000000"/>
          <w:sz w:val="28"/>
          <w:szCs w:val="28"/>
        </w:rPr>
        <w:t>(приложение 6)</w:t>
      </w:r>
    </w:p>
    <w:p w:rsidR="00C218B8" w:rsidRPr="00BA5DE9" w:rsidRDefault="00C218B8" w:rsidP="00C218B8">
      <w:pPr>
        <w:numPr>
          <w:ilvl w:val="2"/>
          <w:numId w:val="4"/>
        </w:numPr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На основании представленной </w:t>
      </w:r>
      <w:proofErr w:type="gramStart"/>
      <w:r w:rsidRPr="00BA5DE9">
        <w:rPr>
          <w:color w:val="000000"/>
          <w:sz w:val="28"/>
          <w:szCs w:val="28"/>
        </w:rPr>
        <w:t xml:space="preserve">справки </w:t>
      </w:r>
      <w:bookmarkStart w:id="9" w:name="YANDEX_19"/>
      <w:bookmarkEnd w:id="9"/>
      <w:r w:rsidRPr="00BA5DE9">
        <w:rPr>
          <w:color w:val="000000"/>
          <w:sz w:val="28"/>
          <w:szCs w:val="28"/>
        </w:rPr>
        <w:t> и</w:t>
      </w:r>
      <w:proofErr w:type="gramEnd"/>
      <w:r w:rsidRPr="00BA5DE9">
        <w:rPr>
          <w:color w:val="000000"/>
          <w:sz w:val="28"/>
          <w:szCs w:val="28"/>
        </w:rPr>
        <w:t xml:space="preserve">  заявления </w:t>
      </w:r>
      <w:bookmarkStart w:id="10" w:name="YANDEX_20"/>
      <w:bookmarkEnd w:id="10"/>
      <w:r w:rsidRPr="00BA5DE9">
        <w:rPr>
          <w:color w:val="000000"/>
          <w:sz w:val="28"/>
          <w:szCs w:val="28"/>
        </w:rPr>
        <w:t xml:space="preserve">студента  в течение 10 дней со дня подачи заявления издается приказ об </w:t>
      </w:r>
      <w:bookmarkStart w:id="11" w:name="YANDEX_21"/>
      <w:bookmarkEnd w:id="11"/>
      <w:r w:rsidRPr="00BA5DE9">
        <w:rPr>
          <w:color w:val="000000"/>
          <w:sz w:val="28"/>
          <w:szCs w:val="28"/>
        </w:rPr>
        <w:t xml:space="preserve"> отчислении  его из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за подписью директора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с формулировкой: «Отчислен в связи с переводом в (наименование образовательного учреждения)». </w:t>
      </w:r>
    </w:p>
    <w:p w:rsidR="00C218B8" w:rsidRPr="00BA5DE9" w:rsidRDefault="00C218B8" w:rsidP="00C218B8">
      <w:pPr>
        <w:numPr>
          <w:ilvl w:val="2"/>
          <w:numId w:val="4"/>
        </w:numPr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Из личного дела </w:t>
      </w:r>
      <w:bookmarkStart w:id="12" w:name="YANDEX_22"/>
      <w:bookmarkEnd w:id="12"/>
      <w:r w:rsidRPr="00BA5DE9">
        <w:rPr>
          <w:color w:val="000000"/>
          <w:sz w:val="28"/>
          <w:szCs w:val="28"/>
        </w:rPr>
        <w:t xml:space="preserve"> студента извлекается </w:t>
      </w:r>
      <w:bookmarkStart w:id="13" w:name="YANDEX_23"/>
      <w:bookmarkEnd w:id="13"/>
      <w:r w:rsidRPr="00BA5DE9">
        <w:rPr>
          <w:color w:val="000000"/>
          <w:sz w:val="28"/>
          <w:szCs w:val="28"/>
        </w:rPr>
        <w:t xml:space="preserve"> и  выдается ему </w:t>
      </w:r>
      <w:r w:rsidRPr="00BA5DE9">
        <w:rPr>
          <w:sz w:val="28"/>
          <w:szCs w:val="28"/>
        </w:rPr>
        <w:t xml:space="preserve">на руки  под расписку документ об образовании, на основании </w:t>
      </w:r>
      <w:r w:rsidRPr="00BA5DE9">
        <w:rPr>
          <w:color w:val="000000"/>
          <w:sz w:val="28"/>
          <w:szCs w:val="28"/>
        </w:rPr>
        <w:t xml:space="preserve">которого он был зачислен в </w:t>
      </w:r>
      <w:r w:rsidR="002E3727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, а также оформляется </w:t>
      </w:r>
      <w:bookmarkStart w:id="14" w:name="YANDEX_24"/>
      <w:bookmarkEnd w:id="14"/>
      <w:r w:rsidRPr="00BA5DE9">
        <w:rPr>
          <w:color w:val="000000"/>
          <w:sz w:val="28"/>
          <w:szCs w:val="28"/>
        </w:rPr>
        <w:t xml:space="preserve"> и  выдается академическая справка установленного образца. </w:t>
      </w:r>
    </w:p>
    <w:p w:rsidR="00C218B8" w:rsidRPr="00BA5DE9" w:rsidRDefault="00C218B8" w:rsidP="00C218B8">
      <w:pPr>
        <w:numPr>
          <w:ilvl w:val="2"/>
          <w:numId w:val="4"/>
        </w:numPr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В личное дело </w:t>
      </w:r>
      <w:bookmarkStart w:id="15" w:name="YANDEX_25"/>
      <w:bookmarkEnd w:id="15"/>
      <w:r w:rsidRPr="00BA5DE9">
        <w:rPr>
          <w:color w:val="000000"/>
          <w:sz w:val="28"/>
          <w:szCs w:val="28"/>
        </w:rPr>
        <w:t xml:space="preserve"> студента, остающееся в </w:t>
      </w:r>
      <w:r w:rsidR="002E3727">
        <w:rPr>
          <w:color w:val="000000"/>
          <w:sz w:val="28"/>
          <w:szCs w:val="28"/>
        </w:rPr>
        <w:t>техникуме</w:t>
      </w:r>
      <w:r w:rsidRPr="00BA5DE9">
        <w:rPr>
          <w:color w:val="000000"/>
          <w:sz w:val="28"/>
          <w:szCs w:val="28"/>
        </w:rPr>
        <w:t xml:space="preserve">, подшивается копия документа об образовании, выписка из приказа об </w:t>
      </w:r>
      <w:bookmarkStart w:id="16" w:name="YANDEX_26"/>
      <w:bookmarkEnd w:id="16"/>
      <w:r w:rsidRPr="00BA5DE9">
        <w:rPr>
          <w:color w:val="000000"/>
          <w:sz w:val="28"/>
          <w:szCs w:val="28"/>
        </w:rPr>
        <w:t xml:space="preserve">отчислении  в связи с переводом, личное заявление </w:t>
      </w:r>
      <w:bookmarkStart w:id="17" w:name="YANDEX_27"/>
      <w:bookmarkEnd w:id="17"/>
      <w:r w:rsidRPr="00BA5DE9">
        <w:rPr>
          <w:color w:val="000000"/>
          <w:sz w:val="28"/>
          <w:szCs w:val="28"/>
        </w:rPr>
        <w:t xml:space="preserve"> студента о поступлении в </w:t>
      </w:r>
      <w:r w:rsidR="002E3727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 </w:t>
      </w:r>
      <w:bookmarkStart w:id="18" w:name="YANDEX_28"/>
      <w:bookmarkEnd w:id="18"/>
      <w:r w:rsidRPr="00BA5DE9">
        <w:rPr>
          <w:color w:val="000000"/>
          <w:sz w:val="28"/>
          <w:szCs w:val="28"/>
        </w:rPr>
        <w:t xml:space="preserve"> и  сданные студентом студенческий билет и зачетная книжка, копия академической справки, после чего личное дело передается в архив в установленном порядке. </w:t>
      </w:r>
    </w:p>
    <w:p w:rsidR="00C218B8" w:rsidRPr="00BA5DE9" w:rsidRDefault="00C218B8" w:rsidP="00C218B8">
      <w:pPr>
        <w:numPr>
          <w:ilvl w:val="1"/>
          <w:numId w:val="1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i/>
          <w:color w:val="000000"/>
          <w:sz w:val="28"/>
          <w:szCs w:val="28"/>
        </w:rPr>
        <w:t>Изменение условий освоения образовательных программ</w:t>
      </w:r>
      <w:r w:rsidRPr="00BA5DE9">
        <w:rPr>
          <w:color w:val="000000"/>
          <w:sz w:val="28"/>
          <w:szCs w:val="28"/>
        </w:rPr>
        <w:t xml:space="preserve">. 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Изменение условий освоения студентом профессиональных образовательных программ производится в течение семестра до начала экзаменационной сессии при наличии вакантных </w:t>
      </w:r>
      <w:r w:rsidRPr="00BA5DE9">
        <w:rPr>
          <w:sz w:val="28"/>
          <w:szCs w:val="28"/>
        </w:rPr>
        <w:t xml:space="preserve">мест. 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Изменение формы обучения студента (очное, заочное) производится приказом директора </w:t>
      </w:r>
      <w:r w:rsidR="00F04CF8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при наличии вакантных мест на основании личного заявления студента, представления заведующего  отделением и заместителя директора </w:t>
      </w:r>
      <w:r>
        <w:rPr>
          <w:color w:val="000000"/>
          <w:sz w:val="28"/>
          <w:szCs w:val="28"/>
        </w:rPr>
        <w:t>колледжа</w:t>
      </w:r>
      <w:r w:rsidRPr="00BA5DE9">
        <w:rPr>
          <w:color w:val="000000"/>
          <w:sz w:val="28"/>
          <w:szCs w:val="28"/>
        </w:rPr>
        <w:t xml:space="preserve"> по учебной работе. 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Директор </w:t>
      </w:r>
      <w:r w:rsidR="00F04CF8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издает приказ с формулировкой: «Переведен с ... курса обучения по специальности ... на ... курс и форму обучения по </w:t>
      </w:r>
      <w:proofErr w:type="gramStart"/>
      <w:r w:rsidRPr="00BA5DE9">
        <w:rPr>
          <w:color w:val="000000"/>
          <w:sz w:val="28"/>
          <w:szCs w:val="28"/>
        </w:rPr>
        <w:t>специальности....</w:t>
      </w:r>
      <w:proofErr w:type="gramEnd"/>
      <w:r w:rsidRPr="00BA5DE9">
        <w:rPr>
          <w:color w:val="000000"/>
          <w:sz w:val="28"/>
          <w:szCs w:val="28"/>
        </w:rPr>
        <w:t>».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В приказе о переходе также может содержаться специальная запись об утверждении  индивидуального плана студента по сдаче необходимого учебного материала (ликвидация академической задолженности). 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>Выписка из приказа вносится в личное дело студента.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lastRenderedPageBreak/>
        <w:t xml:space="preserve">Студенту сохраняется его студенческий билет и зачетная книжка, в которые вносятся соответствующие исправления, заверенные подписью директора </w:t>
      </w:r>
      <w:r w:rsidR="00F04CF8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и печатью, а также делаются записи о сдаче разницы в учебных планах. </w:t>
      </w:r>
    </w:p>
    <w:p w:rsidR="00C218B8" w:rsidRPr="008F7BDE" w:rsidRDefault="00C218B8" w:rsidP="00C218B8">
      <w:pPr>
        <w:numPr>
          <w:ilvl w:val="1"/>
          <w:numId w:val="1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F7BDE">
        <w:rPr>
          <w:i/>
          <w:sz w:val="28"/>
          <w:szCs w:val="28"/>
        </w:rPr>
        <w:t>Изменение основы обучения</w:t>
      </w:r>
      <w:r w:rsidRPr="008F7BDE">
        <w:rPr>
          <w:sz w:val="28"/>
          <w:szCs w:val="28"/>
        </w:rPr>
        <w:t xml:space="preserve"> </w:t>
      </w:r>
    </w:p>
    <w:p w:rsidR="00C218B8" w:rsidRPr="008F7BDE" w:rsidRDefault="00C218B8" w:rsidP="00C218B8">
      <w:pPr>
        <w:tabs>
          <w:tab w:val="left" w:pos="993"/>
          <w:tab w:val="left" w:pos="1701"/>
        </w:tabs>
        <w:spacing w:line="276" w:lineRule="auto"/>
        <w:ind w:firstLine="851"/>
        <w:jc w:val="both"/>
        <w:rPr>
          <w:sz w:val="28"/>
          <w:szCs w:val="28"/>
        </w:rPr>
      </w:pPr>
      <w:r w:rsidRPr="008F7BDE">
        <w:rPr>
          <w:sz w:val="28"/>
          <w:szCs w:val="28"/>
        </w:rPr>
        <w:t xml:space="preserve">Изменение основы обучения, с платной (за счет собственных средств студента или иных физических или юридических лиц) на бесплатную (обеспеченную бюджетным финансированием), производится в соответствии </w:t>
      </w:r>
      <w:proofErr w:type="gramStart"/>
      <w:r w:rsidRPr="008F7BDE">
        <w:rPr>
          <w:sz w:val="28"/>
          <w:szCs w:val="28"/>
        </w:rPr>
        <w:t xml:space="preserve">с </w:t>
      </w:r>
      <w:bookmarkStart w:id="19" w:name="YANDEX_29"/>
      <w:bookmarkEnd w:id="19"/>
      <w:r w:rsidRPr="008F7BDE">
        <w:rPr>
          <w:sz w:val="28"/>
          <w:szCs w:val="28"/>
        </w:rPr>
        <w:t> Положением</w:t>
      </w:r>
      <w:proofErr w:type="gramEnd"/>
      <w:r w:rsidRPr="008F7BDE">
        <w:rPr>
          <w:sz w:val="28"/>
          <w:szCs w:val="28"/>
        </w:rPr>
        <w:t> </w:t>
      </w:r>
      <w:bookmarkStart w:id="20" w:name="YANDEX_30"/>
      <w:bookmarkEnd w:id="20"/>
      <w:r w:rsidRPr="008F7BDE">
        <w:rPr>
          <w:sz w:val="28"/>
          <w:szCs w:val="28"/>
        </w:rPr>
        <w:t>о </w:t>
      </w:r>
      <w:bookmarkStart w:id="21" w:name="YANDEX_31"/>
      <w:bookmarkEnd w:id="21"/>
      <w:r w:rsidRPr="008F7BDE">
        <w:rPr>
          <w:sz w:val="28"/>
          <w:szCs w:val="28"/>
        </w:rPr>
        <w:t>порядке  перевода с платной формы обучения на бюджетную.</w:t>
      </w:r>
    </w:p>
    <w:p w:rsidR="00C218B8" w:rsidRDefault="00C218B8" w:rsidP="00C218B8">
      <w:pPr>
        <w:tabs>
          <w:tab w:val="left" w:pos="851"/>
        </w:tabs>
        <w:spacing w:before="120" w:after="120" w:line="276" w:lineRule="auto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3. П</w:t>
      </w:r>
      <w:r w:rsidRPr="00D31419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>отчисления</w:t>
      </w:r>
      <w:r w:rsidRPr="00D314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студентов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1419">
        <w:rPr>
          <w:sz w:val="28"/>
          <w:szCs w:val="28"/>
        </w:rPr>
        <w:t xml:space="preserve">Отчисление </w:t>
      </w:r>
      <w:r>
        <w:rPr>
          <w:sz w:val="28"/>
          <w:szCs w:val="28"/>
        </w:rPr>
        <w:t>студентов</w:t>
      </w:r>
      <w:r w:rsidRPr="00D31419">
        <w:rPr>
          <w:sz w:val="28"/>
          <w:szCs w:val="28"/>
        </w:rPr>
        <w:t xml:space="preserve"> из </w:t>
      </w:r>
      <w:r w:rsidR="00F04CF8">
        <w:rPr>
          <w:sz w:val="28"/>
          <w:szCs w:val="28"/>
        </w:rPr>
        <w:t>техникума</w:t>
      </w:r>
      <w:r w:rsidRPr="00D31419">
        <w:rPr>
          <w:sz w:val="28"/>
          <w:szCs w:val="28"/>
        </w:rPr>
        <w:t xml:space="preserve"> производится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D31419">
        <w:rPr>
          <w:sz w:val="28"/>
          <w:szCs w:val="28"/>
        </w:rPr>
        <w:t xml:space="preserve"> по следующим основаниям</w:t>
      </w:r>
      <w:r w:rsidRPr="00C52BA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C218B8" w:rsidRDefault="00C218B8" w:rsidP="00C218B8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52BA2">
        <w:rPr>
          <w:sz w:val="28"/>
          <w:szCs w:val="28"/>
        </w:rPr>
        <w:t xml:space="preserve">по собственному желанию </w:t>
      </w:r>
      <w:r>
        <w:rPr>
          <w:sz w:val="28"/>
          <w:szCs w:val="28"/>
        </w:rPr>
        <w:t>студента</w:t>
      </w:r>
      <w:r w:rsidRPr="00C52B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52BA2">
        <w:rPr>
          <w:sz w:val="28"/>
          <w:szCs w:val="28"/>
        </w:rPr>
        <w:t xml:space="preserve">по инициативе администрации </w:t>
      </w:r>
      <w:r w:rsidR="00F04CF8">
        <w:rPr>
          <w:sz w:val="28"/>
          <w:szCs w:val="28"/>
        </w:rPr>
        <w:t>техникума</w:t>
      </w:r>
      <w:r w:rsidRPr="00C52B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52BA2">
        <w:rPr>
          <w:sz w:val="28"/>
          <w:szCs w:val="28"/>
        </w:rPr>
        <w:t>по решению судебных органов</w:t>
      </w:r>
      <w:r>
        <w:rPr>
          <w:sz w:val="28"/>
          <w:szCs w:val="28"/>
        </w:rPr>
        <w:t xml:space="preserve">. 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43915">
        <w:rPr>
          <w:sz w:val="28"/>
          <w:szCs w:val="28"/>
        </w:rPr>
        <w:t xml:space="preserve">Отчисление по собственному желанию </w:t>
      </w:r>
      <w:r w:rsidRPr="00C52BA2">
        <w:rPr>
          <w:sz w:val="28"/>
          <w:szCs w:val="28"/>
        </w:rPr>
        <w:t xml:space="preserve">(нежеланию продолжить дальнейшее обучение в </w:t>
      </w:r>
      <w:r w:rsidR="00F04CF8">
        <w:rPr>
          <w:sz w:val="28"/>
          <w:szCs w:val="28"/>
        </w:rPr>
        <w:t>техникуме</w:t>
      </w:r>
      <w:r w:rsidRPr="00C52B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43915">
        <w:rPr>
          <w:sz w:val="28"/>
          <w:szCs w:val="28"/>
        </w:rPr>
        <w:t>производится по личному заявлению студента в срок не более 10 дней с момента подачи студентом заявления.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C52BA2">
        <w:rPr>
          <w:sz w:val="28"/>
          <w:szCs w:val="28"/>
        </w:rPr>
        <w:t>Заявление об отчислении по собственному желанию обучающегося, не достигшего 18 лет, должно быть согласовано с родителями (родителем, если второй родитель лишен родительских прав) или опекуном обучающегося</w:t>
      </w:r>
      <w:r>
        <w:rPr>
          <w:sz w:val="28"/>
          <w:szCs w:val="28"/>
        </w:rPr>
        <w:t xml:space="preserve"> и</w:t>
      </w:r>
      <w:r w:rsidRPr="00943915">
        <w:rPr>
          <w:sz w:val="28"/>
          <w:szCs w:val="28"/>
        </w:rPr>
        <w:t xml:space="preserve"> с согласия комиссии по делам несовершеннолетних и защите их прав</w:t>
      </w:r>
      <w:r w:rsidRPr="00C52BA2">
        <w:rPr>
          <w:sz w:val="28"/>
          <w:szCs w:val="28"/>
        </w:rPr>
        <w:t>. В согласовании родителей устанавливается их ответственность за дальнейшее обучение или трудоустройство отчисляемого студента, не достигшего 18 лет.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43915">
        <w:rPr>
          <w:sz w:val="28"/>
          <w:szCs w:val="28"/>
        </w:rPr>
        <w:t xml:space="preserve">Решение об </w:t>
      </w:r>
      <w:r>
        <w:rPr>
          <w:sz w:val="28"/>
          <w:szCs w:val="28"/>
        </w:rPr>
        <w:t>отчислении</w:t>
      </w:r>
      <w:r w:rsidRPr="00943915">
        <w:rPr>
          <w:sz w:val="28"/>
          <w:szCs w:val="28"/>
        </w:rPr>
        <w:t xml:space="preserve"> </w:t>
      </w:r>
      <w:r w:rsidRPr="00C52BA2">
        <w:rPr>
          <w:sz w:val="28"/>
          <w:szCs w:val="28"/>
        </w:rPr>
        <w:t>обучающегося, не достигшего 18 лет</w:t>
      </w:r>
      <w:r>
        <w:rPr>
          <w:sz w:val="28"/>
          <w:szCs w:val="28"/>
        </w:rPr>
        <w:t xml:space="preserve"> из категории </w:t>
      </w:r>
      <w:r w:rsidRPr="00943915">
        <w:rPr>
          <w:sz w:val="28"/>
          <w:szCs w:val="28"/>
        </w:rPr>
        <w:t>детей-сирот и детей, оставшихся без попечения родителей, принимается с согласия органа опеки и попечительства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Основанием для издания приказа об отчислении по инициативе студента является личное заявление с указанием причины: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перемена места жительства;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перевод в другое образовательное учреждение;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семейные обстоятельства;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состояние здоровья;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нежелание продолжать учебу и т.п.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47E64">
        <w:rPr>
          <w:sz w:val="28"/>
          <w:szCs w:val="28"/>
        </w:rPr>
        <w:t xml:space="preserve">Основанием для отчисления по инициативе администрации </w:t>
      </w:r>
      <w:r w:rsidR="00F04CF8">
        <w:rPr>
          <w:sz w:val="28"/>
          <w:szCs w:val="28"/>
        </w:rPr>
        <w:t xml:space="preserve"> техникума</w:t>
      </w:r>
      <w:r w:rsidRPr="00E47E64">
        <w:rPr>
          <w:sz w:val="28"/>
          <w:szCs w:val="28"/>
        </w:rPr>
        <w:t xml:space="preserve"> и издания приказа об отчислении являются следующие причины:</w:t>
      </w:r>
      <w:r>
        <w:rPr>
          <w:sz w:val="28"/>
          <w:szCs w:val="28"/>
        </w:rPr>
        <w:t xml:space="preserve"> </w:t>
      </w:r>
    </w:p>
    <w:p w:rsidR="00C218B8" w:rsidRPr="00C31F5C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31F5C">
        <w:rPr>
          <w:sz w:val="28"/>
          <w:szCs w:val="28"/>
        </w:rPr>
        <w:lastRenderedPageBreak/>
        <w:t>академическая неуспеваемость: задолженность по трем и более дисциплинам по результатам экзаменационной сессии</w:t>
      </w:r>
      <w:r>
        <w:rPr>
          <w:sz w:val="28"/>
          <w:szCs w:val="28"/>
        </w:rPr>
        <w:t xml:space="preserve"> и </w:t>
      </w:r>
      <w:r w:rsidRPr="00C31F5C">
        <w:rPr>
          <w:sz w:val="28"/>
          <w:szCs w:val="28"/>
        </w:rPr>
        <w:t xml:space="preserve">задолженность, не ликвидированная 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 xml:space="preserve"> установленные 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 xml:space="preserve">директора </w:t>
      </w:r>
      <w:r w:rsidR="00F04CF8">
        <w:rPr>
          <w:sz w:val="28"/>
          <w:szCs w:val="28"/>
        </w:rPr>
        <w:t xml:space="preserve"> техникума</w:t>
      </w:r>
      <w:r w:rsidRPr="00C31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>сроки;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 сдача в течение установленного срока обучения аттестационных испытаний, входящих в состав государственной итоговой аттестации;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 посещаемость учебных занятий студентами без уважительной причины в течение месяца;</w:t>
      </w:r>
      <w:r w:rsidRPr="009658A1">
        <w:rPr>
          <w:color w:val="FF0000"/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455C6">
        <w:rPr>
          <w:sz w:val="28"/>
          <w:szCs w:val="28"/>
        </w:rPr>
        <w:t xml:space="preserve">не явка </w:t>
      </w:r>
      <w:r>
        <w:rPr>
          <w:sz w:val="28"/>
          <w:szCs w:val="28"/>
        </w:rPr>
        <w:t>на занятия</w:t>
      </w:r>
      <w:r w:rsidRPr="002455C6">
        <w:rPr>
          <w:sz w:val="28"/>
          <w:szCs w:val="28"/>
        </w:rPr>
        <w:t xml:space="preserve"> в текущем учебном году или семестре учебного года без</w:t>
      </w:r>
      <w:r>
        <w:rPr>
          <w:sz w:val="28"/>
          <w:szCs w:val="28"/>
        </w:rPr>
        <w:t xml:space="preserve"> уважительной причины в течение </w:t>
      </w:r>
      <w:r w:rsidRPr="002455C6">
        <w:rPr>
          <w:sz w:val="28"/>
          <w:szCs w:val="28"/>
        </w:rPr>
        <w:t>календарного месяца с момента начала занятий, как не приступивший к учебным заняти</w:t>
      </w:r>
      <w:r>
        <w:rPr>
          <w:sz w:val="28"/>
          <w:szCs w:val="28"/>
        </w:rPr>
        <w:t>ям в срок;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невыход на экзаменационную сессию без уважительной причины;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невыход из академического отпуска, в установленные приказом сроки;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C0939">
        <w:rPr>
          <w:sz w:val="28"/>
          <w:szCs w:val="28"/>
        </w:rPr>
        <w:t>выявившаяся профессиональная непригодность обучающегося</w:t>
      </w:r>
      <w:r>
        <w:rPr>
          <w:sz w:val="28"/>
          <w:szCs w:val="28"/>
        </w:rPr>
        <w:t>;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 xml:space="preserve">порча имущества </w:t>
      </w:r>
      <w:r w:rsidR="00F04CF8">
        <w:rPr>
          <w:sz w:val="28"/>
          <w:szCs w:val="28"/>
        </w:rPr>
        <w:t>техникума</w:t>
      </w:r>
      <w:r w:rsidRPr="00E47E64">
        <w:rPr>
          <w:sz w:val="28"/>
          <w:szCs w:val="28"/>
        </w:rPr>
        <w:t xml:space="preserve"> в крупных размерах;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455C6">
        <w:rPr>
          <w:sz w:val="28"/>
          <w:szCs w:val="28"/>
        </w:rPr>
        <w:t xml:space="preserve">грубое и неоднократное нарушение обязанностей, предусмотренных и утвержденных нормативно-правовыми актами РФ и Ульяновской области, </w:t>
      </w:r>
      <w:proofErr w:type="gramStart"/>
      <w:r>
        <w:rPr>
          <w:sz w:val="28"/>
          <w:szCs w:val="28"/>
        </w:rPr>
        <w:t>У</w:t>
      </w:r>
      <w:r w:rsidRPr="002455C6">
        <w:rPr>
          <w:sz w:val="28"/>
          <w:szCs w:val="28"/>
        </w:rPr>
        <w:t>ставом</w:t>
      </w:r>
      <w:r w:rsidR="00F04CF8">
        <w:rPr>
          <w:sz w:val="28"/>
          <w:szCs w:val="28"/>
        </w:rPr>
        <w:t xml:space="preserve">  техникума</w:t>
      </w:r>
      <w:proofErr w:type="gramEnd"/>
      <w:r w:rsidRPr="002455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455C6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внутреннего распорядка для обучающихся</w:t>
      </w:r>
      <w:r w:rsidRPr="002455C6">
        <w:rPr>
          <w:sz w:val="28"/>
          <w:szCs w:val="28"/>
        </w:rPr>
        <w:t>, при этом неоднократным считается нарушение указанных выше правил, если к обучающемуся ранее в течение одного года применялись меры дисциплинарного взыскания или воздействия</w:t>
      </w:r>
      <w:r w:rsidRPr="00E47E64">
        <w:rPr>
          <w:sz w:val="28"/>
          <w:szCs w:val="28"/>
        </w:rPr>
        <w:t xml:space="preserve">;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 xml:space="preserve">оскорбительные действия и высказывания, физическое насилие в отношении работников или других студентов </w:t>
      </w:r>
      <w:r w:rsidR="00F04CF8">
        <w:rPr>
          <w:sz w:val="28"/>
          <w:szCs w:val="28"/>
        </w:rPr>
        <w:t>техникума</w:t>
      </w:r>
      <w:r w:rsidRPr="00E47E64">
        <w:rPr>
          <w:sz w:val="28"/>
          <w:szCs w:val="28"/>
        </w:rPr>
        <w:t xml:space="preserve">;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 xml:space="preserve">появление в состоянии алкогольного или наркотического опьянения, употребление спиртных или спиртосодержащих напитков, наркотических средств на территории </w:t>
      </w:r>
      <w:r w:rsidR="00F04CF8">
        <w:rPr>
          <w:sz w:val="28"/>
          <w:szCs w:val="28"/>
        </w:rPr>
        <w:t>техникума</w:t>
      </w:r>
      <w:r w:rsidRPr="00E47E64">
        <w:rPr>
          <w:sz w:val="28"/>
          <w:szCs w:val="28"/>
        </w:rPr>
        <w:t>;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7E64">
        <w:rPr>
          <w:sz w:val="28"/>
          <w:szCs w:val="28"/>
        </w:rPr>
        <w:t xml:space="preserve">распространение недостоверной информации, в том числе размещение в сети Интернет, порочащей и наносящей вред репутации </w:t>
      </w:r>
      <w:r w:rsidR="00F04CF8">
        <w:rPr>
          <w:sz w:val="28"/>
          <w:szCs w:val="28"/>
        </w:rPr>
        <w:t>техникума</w:t>
      </w:r>
      <w:r w:rsidRPr="00E47E64">
        <w:rPr>
          <w:sz w:val="28"/>
          <w:szCs w:val="28"/>
        </w:rPr>
        <w:t xml:space="preserve"> и/или его работников;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нарушение условий договора на оказание платных образовательных услуг (несвоевременная оплата стоимости обучения).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При отчислении в связи с переводом  студент представляет справку из принимающего образовательного учреждения по установленной форме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06AAC">
        <w:rPr>
          <w:sz w:val="28"/>
          <w:szCs w:val="28"/>
        </w:rPr>
        <w:t>Отчисление студента в связи с невыходом из академического отпуска производится по представлению</w:t>
      </w:r>
      <w:r>
        <w:rPr>
          <w:sz w:val="28"/>
          <w:szCs w:val="28"/>
        </w:rPr>
        <w:t xml:space="preserve"> </w:t>
      </w:r>
      <w:r w:rsidRPr="008F7BDE">
        <w:rPr>
          <w:sz w:val="28"/>
          <w:szCs w:val="28"/>
        </w:rPr>
        <w:t>куратора и</w:t>
      </w:r>
      <w:r w:rsidRPr="00D06AAC">
        <w:rPr>
          <w:sz w:val="28"/>
          <w:szCs w:val="28"/>
        </w:rPr>
        <w:t xml:space="preserve"> заместителя директора по </w:t>
      </w:r>
      <w:r w:rsidRPr="008F7BDE">
        <w:rPr>
          <w:sz w:val="28"/>
          <w:szCs w:val="28"/>
        </w:rPr>
        <w:t>учебной работе в течение 10 дней</w:t>
      </w:r>
      <w:r w:rsidRPr="00D06AAC">
        <w:rPr>
          <w:sz w:val="28"/>
          <w:szCs w:val="28"/>
        </w:rPr>
        <w:t>, если студент до начала семестра учебного года не подал заявление о выходе из академического отпуска.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47E64">
        <w:rPr>
          <w:sz w:val="28"/>
          <w:szCs w:val="28"/>
        </w:rPr>
        <w:lastRenderedPageBreak/>
        <w:t xml:space="preserve">Отчисление, как дисциплинарное взыскание к </w:t>
      </w:r>
      <w:r>
        <w:rPr>
          <w:sz w:val="28"/>
          <w:szCs w:val="28"/>
        </w:rPr>
        <w:t>студентам</w:t>
      </w:r>
      <w:r w:rsidRPr="00E47E64">
        <w:rPr>
          <w:sz w:val="28"/>
          <w:szCs w:val="28"/>
        </w:rPr>
        <w:t>, может быть применено не позднее одного месяца после обнаружения нарушения. От студента должно быть затребовано объяснен</w:t>
      </w:r>
      <w:r>
        <w:rPr>
          <w:sz w:val="28"/>
          <w:szCs w:val="28"/>
        </w:rPr>
        <w:t xml:space="preserve">ие в письменной форме. Отказ от </w:t>
      </w:r>
      <w:r w:rsidRPr="00E47E64">
        <w:rPr>
          <w:sz w:val="28"/>
          <w:szCs w:val="28"/>
        </w:rPr>
        <w:t xml:space="preserve">дачи объяснений не может быть препятствием к отчислению студента из </w:t>
      </w:r>
      <w:r w:rsidR="00F04CF8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7E64">
        <w:rPr>
          <w:sz w:val="28"/>
          <w:szCs w:val="28"/>
        </w:rPr>
        <w:t>Основа</w:t>
      </w:r>
      <w:r w:rsidR="00F04CF8">
        <w:rPr>
          <w:sz w:val="28"/>
          <w:szCs w:val="28"/>
        </w:rPr>
        <w:t>нием для отчисления студента из техникума</w:t>
      </w:r>
      <w:r w:rsidRPr="00E47E64">
        <w:rPr>
          <w:sz w:val="28"/>
          <w:szCs w:val="28"/>
        </w:rPr>
        <w:t xml:space="preserve"> по решению судебных органов является приговор суда о применении к </w:t>
      </w:r>
      <w:r>
        <w:rPr>
          <w:sz w:val="28"/>
          <w:szCs w:val="28"/>
        </w:rPr>
        <w:t>студенту</w:t>
      </w:r>
      <w:r w:rsidRPr="00E47E64">
        <w:rPr>
          <w:sz w:val="28"/>
          <w:szCs w:val="28"/>
        </w:rPr>
        <w:t xml:space="preserve"> меры наказания, связанной с лишением свободы.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Отчисление студента за нарушение правил внутреннего распорядка осуществляется следующим образом: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43915">
        <w:rPr>
          <w:sz w:val="28"/>
          <w:szCs w:val="28"/>
        </w:rPr>
        <w:t xml:space="preserve">лицо, обнаружившее проступок, или пострадавший подаёт служебную записку (заявление) на имя </w:t>
      </w:r>
      <w:proofErr w:type="gramStart"/>
      <w:r w:rsidRPr="00943915">
        <w:rPr>
          <w:sz w:val="28"/>
          <w:szCs w:val="28"/>
        </w:rPr>
        <w:t xml:space="preserve">директора </w:t>
      </w:r>
      <w:r w:rsidR="00F04CF8">
        <w:rPr>
          <w:sz w:val="28"/>
          <w:szCs w:val="28"/>
        </w:rPr>
        <w:t xml:space="preserve"> техникума</w:t>
      </w:r>
      <w:proofErr w:type="gramEnd"/>
      <w:r w:rsidRPr="00943915">
        <w:rPr>
          <w:sz w:val="28"/>
          <w:szCs w:val="28"/>
        </w:rPr>
        <w:t xml:space="preserve"> с описанием обстоятельств проступка и просьбой принять меры;</w:t>
      </w:r>
      <w:r>
        <w:rPr>
          <w:sz w:val="28"/>
          <w:szCs w:val="28"/>
        </w:rPr>
        <w:t xml:space="preserve"> </w:t>
      </w:r>
    </w:p>
    <w:p w:rsidR="00C218B8" w:rsidRPr="0074777D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color w:val="FF0000"/>
          <w:sz w:val="28"/>
          <w:szCs w:val="28"/>
        </w:rPr>
      </w:pPr>
      <w:r w:rsidRPr="00943915">
        <w:rPr>
          <w:sz w:val="28"/>
          <w:szCs w:val="28"/>
        </w:rPr>
        <w:t xml:space="preserve">заместитель директора по </w:t>
      </w:r>
      <w:r w:rsidRPr="008F7BDE">
        <w:rPr>
          <w:sz w:val="28"/>
          <w:szCs w:val="28"/>
        </w:rPr>
        <w:t>учебно-воспитательной</w:t>
      </w:r>
      <w:r>
        <w:rPr>
          <w:sz w:val="28"/>
          <w:szCs w:val="28"/>
        </w:rPr>
        <w:t xml:space="preserve"> </w:t>
      </w:r>
      <w:r w:rsidRPr="00943915">
        <w:rPr>
          <w:sz w:val="28"/>
          <w:szCs w:val="28"/>
        </w:rPr>
        <w:t xml:space="preserve">работе по поручению директора организует комиссию по проверке поступившего заявления, включающей представителей </w:t>
      </w:r>
      <w:r w:rsidRPr="008F62C9">
        <w:rPr>
          <w:sz w:val="28"/>
          <w:szCs w:val="28"/>
        </w:rPr>
        <w:t>Студенческого совета</w:t>
      </w:r>
      <w:r>
        <w:rPr>
          <w:sz w:val="28"/>
          <w:szCs w:val="28"/>
        </w:rPr>
        <w:t>;</w:t>
      </w:r>
      <w:r w:rsidRPr="008F62C9">
        <w:rPr>
          <w:sz w:val="28"/>
          <w:szCs w:val="28"/>
        </w:rPr>
        <w:t xml:space="preserve"> </w:t>
      </w:r>
    </w:p>
    <w:p w:rsidR="00C218B8" w:rsidRPr="008F7BDE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комиссия получает от студента (виновника происшествия) письменное объяснение</w:t>
      </w:r>
      <w:r>
        <w:rPr>
          <w:sz w:val="28"/>
          <w:szCs w:val="28"/>
        </w:rPr>
        <w:t xml:space="preserve"> (о</w:t>
      </w:r>
      <w:r w:rsidRPr="00943915">
        <w:rPr>
          <w:sz w:val="28"/>
          <w:szCs w:val="28"/>
        </w:rPr>
        <w:t xml:space="preserve">тказ студента от письменного объяснения не является поводом для прекращения процедуры </w:t>
      </w:r>
      <w:r w:rsidRPr="008F7BDE">
        <w:rPr>
          <w:sz w:val="28"/>
          <w:szCs w:val="28"/>
        </w:rPr>
        <w:t xml:space="preserve">отчисления), в этом случае составляется акт об отказе от письменного объяснения, который подписывается членами комиссии (не менее трёх человек)); </w:t>
      </w:r>
    </w:p>
    <w:p w:rsidR="00C218B8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по результатам проверки комиссия выносит рекомендацию о мерах дисциплинарного взыскания в письменном виде;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решение комиссии доводится до студента под расписку</w:t>
      </w:r>
      <w:r>
        <w:rPr>
          <w:sz w:val="28"/>
          <w:szCs w:val="28"/>
        </w:rPr>
        <w:t>, е</w:t>
      </w:r>
      <w:r w:rsidRPr="00943915">
        <w:rPr>
          <w:sz w:val="28"/>
          <w:szCs w:val="28"/>
        </w:rPr>
        <w:t xml:space="preserve">сли комиссия рекомендует в качестве меры дисциплинарного взыскания отчисление из </w:t>
      </w:r>
      <w:r w:rsidR="00F04CF8">
        <w:rPr>
          <w:sz w:val="28"/>
          <w:szCs w:val="28"/>
        </w:rPr>
        <w:t>техникума</w:t>
      </w:r>
      <w:r w:rsidRPr="00943915">
        <w:rPr>
          <w:sz w:val="28"/>
          <w:szCs w:val="28"/>
        </w:rPr>
        <w:t>, то оформляется приказ об отчислении с п</w:t>
      </w:r>
      <w:r>
        <w:rPr>
          <w:sz w:val="28"/>
          <w:szCs w:val="28"/>
        </w:rPr>
        <w:t>исьменным уведомлением студента;</w:t>
      </w:r>
      <w:r w:rsidRPr="00943915">
        <w:rPr>
          <w:sz w:val="28"/>
          <w:szCs w:val="28"/>
        </w:rPr>
        <w:t xml:space="preserve">  </w:t>
      </w:r>
    </w:p>
    <w:p w:rsidR="00C218B8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43915">
        <w:rPr>
          <w:sz w:val="28"/>
          <w:szCs w:val="28"/>
        </w:rPr>
        <w:t>тчисление осуществляется не позднее чем через один месяц со дня обнаружения проступка и не позднее чем через шесть месяцев со дня его совершения, не считая времени болезни студента и (или) нахождения его на каникулах.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3915">
        <w:rPr>
          <w:sz w:val="28"/>
          <w:szCs w:val="28"/>
        </w:rPr>
        <w:t>Отчисление студента за неуплату обучения осуществляется следующим образом:</w:t>
      </w:r>
      <w:r>
        <w:rPr>
          <w:sz w:val="28"/>
          <w:szCs w:val="28"/>
        </w:rPr>
        <w:t xml:space="preserve"> </w:t>
      </w:r>
    </w:p>
    <w:p w:rsidR="00C218B8" w:rsidRPr="00823BD7" w:rsidRDefault="00C218B8" w:rsidP="00C218B8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  <w:rPr>
          <w:color w:val="FF0000"/>
          <w:sz w:val="28"/>
          <w:szCs w:val="28"/>
        </w:rPr>
      </w:pPr>
      <w:r w:rsidRPr="00943915">
        <w:rPr>
          <w:sz w:val="28"/>
          <w:szCs w:val="28"/>
        </w:rPr>
        <w:t xml:space="preserve">заместитель директора </w:t>
      </w:r>
      <w:r w:rsidRPr="008F7BDE">
        <w:rPr>
          <w:sz w:val="28"/>
          <w:szCs w:val="28"/>
        </w:rPr>
        <w:t>по учебной работе</w:t>
      </w:r>
      <w:r w:rsidRPr="00943915">
        <w:rPr>
          <w:sz w:val="28"/>
          <w:szCs w:val="28"/>
        </w:rPr>
        <w:t xml:space="preserve"> в течение 10 дней с начала семестра учебного года направляет студенту, его законным представителям (родителям, опекуну, попечителю) и (или) предприятию, гарантирующему финансирование обучения, уведомление о расторжении договора на обучение в одностороннем порядке посредством почтовой связи заказным письмом с уведомлением о вручении на адрес</w:t>
      </w:r>
      <w:r>
        <w:rPr>
          <w:sz w:val="28"/>
          <w:szCs w:val="28"/>
        </w:rPr>
        <w:t>;</w:t>
      </w:r>
    </w:p>
    <w:p w:rsidR="00C218B8" w:rsidRDefault="00C218B8" w:rsidP="00C218B8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43915">
        <w:rPr>
          <w:sz w:val="28"/>
          <w:szCs w:val="28"/>
        </w:rPr>
        <w:t xml:space="preserve">по истечении месячного срока, заместитель директора по </w:t>
      </w:r>
      <w:r w:rsidRPr="008F7BDE">
        <w:rPr>
          <w:sz w:val="28"/>
          <w:szCs w:val="28"/>
        </w:rPr>
        <w:t>учебной работе</w:t>
      </w:r>
      <w:r w:rsidRPr="00943915">
        <w:rPr>
          <w:sz w:val="28"/>
          <w:szCs w:val="28"/>
        </w:rPr>
        <w:t xml:space="preserve"> готовит мотивированное представление об отчислении студента, подписывает его у директора </w:t>
      </w:r>
      <w:r w:rsidR="00F04CF8">
        <w:rPr>
          <w:sz w:val="28"/>
          <w:szCs w:val="28"/>
        </w:rPr>
        <w:t>техникума</w:t>
      </w:r>
      <w:r>
        <w:rPr>
          <w:sz w:val="28"/>
          <w:szCs w:val="28"/>
        </w:rPr>
        <w:t>;</w:t>
      </w:r>
    </w:p>
    <w:p w:rsidR="00C218B8" w:rsidRDefault="00C218B8" w:rsidP="00C218B8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3915">
        <w:rPr>
          <w:sz w:val="28"/>
          <w:szCs w:val="28"/>
        </w:rPr>
        <w:t>се документы, послужившие основанием для отчисления, необходимо хранить в личном деле студента, как документы строгой отчётности</w:t>
      </w:r>
      <w:r>
        <w:rPr>
          <w:sz w:val="28"/>
          <w:szCs w:val="28"/>
        </w:rPr>
        <w:t>.</w:t>
      </w:r>
    </w:p>
    <w:p w:rsidR="00C218B8" w:rsidRDefault="00C218B8" w:rsidP="00C218B8">
      <w:pPr>
        <w:tabs>
          <w:tab w:val="left" w:pos="709"/>
        </w:tabs>
        <w:spacing w:line="276" w:lineRule="auto"/>
        <w:ind w:left="360"/>
        <w:jc w:val="both"/>
        <w:rPr>
          <w:sz w:val="28"/>
          <w:szCs w:val="28"/>
        </w:rPr>
      </w:pP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43915">
        <w:rPr>
          <w:sz w:val="28"/>
          <w:szCs w:val="28"/>
        </w:rPr>
        <w:t xml:space="preserve">Решение об отчислении </w:t>
      </w:r>
      <w:r>
        <w:rPr>
          <w:sz w:val="28"/>
          <w:szCs w:val="28"/>
        </w:rPr>
        <w:t xml:space="preserve">студента по причинам, связанным с нарушением устава, Правил внутреннего распорядка </w:t>
      </w:r>
      <w:r w:rsidRPr="008F7BDE">
        <w:rPr>
          <w:sz w:val="28"/>
          <w:szCs w:val="28"/>
        </w:rPr>
        <w:t>принимается на Педагогическо</w:t>
      </w:r>
      <w:r w:rsidR="00F04CF8">
        <w:rPr>
          <w:sz w:val="28"/>
          <w:szCs w:val="28"/>
        </w:rPr>
        <w:t>м совете техникума</w:t>
      </w:r>
      <w:r w:rsidRPr="008F7BDE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943915">
        <w:rPr>
          <w:sz w:val="28"/>
          <w:szCs w:val="28"/>
        </w:rPr>
        <w:t xml:space="preserve">оформляется приказом директора </w:t>
      </w:r>
      <w:r w:rsidR="00F04CF8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1595C">
        <w:rPr>
          <w:sz w:val="28"/>
          <w:szCs w:val="28"/>
        </w:rPr>
        <w:t>При отчислении студента независимо от причины отчисления студенту по его заявлению выдаётся академическая справка установленного образца (кроме случаев отчисления студента 1 курса до того, как им были сданы какие-либо экзамены или зачёты) и, находящийся в личном деле подлинник документа об образов</w:t>
      </w:r>
      <w:r>
        <w:rPr>
          <w:sz w:val="28"/>
          <w:szCs w:val="28"/>
        </w:rPr>
        <w:t>ании, д</w:t>
      </w:r>
      <w:r w:rsidRPr="00F1595C">
        <w:rPr>
          <w:sz w:val="28"/>
          <w:szCs w:val="28"/>
        </w:rPr>
        <w:t>окументы выдаются после оформления студентом обходного листа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1595C">
        <w:rPr>
          <w:sz w:val="28"/>
          <w:szCs w:val="28"/>
        </w:rPr>
        <w:t xml:space="preserve"> Заместитель директора по учебной работе оформляет академическую справку для студента в 10-дневный срок. 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95C">
        <w:rPr>
          <w:sz w:val="28"/>
          <w:szCs w:val="28"/>
        </w:rPr>
        <w:t xml:space="preserve">Студенту </w:t>
      </w:r>
      <w:r w:rsidRPr="008F7BDE">
        <w:rPr>
          <w:sz w:val="28"/>
          <w:szCs w:val="28"/>
        </w:rPr>
        <w:t>заместителем директора по учебной работе выдается справка, а канцелярией – документ об образовании</w:t>
      </w:r>
      <w:r w:rsidRPr="00F1595C">
        <w:rPr>
          <w:sz w:val="28"/>
          <w:szCs w:val="28"/>
        </w:rPr>
        <w:t xml:space="preserve">. В </w:t>
      </w:r>
      <w:r>
        <w:rPr>
          <w:sz w:val="28"/>
          <w:szCs w:val="28"/>
        </w:rPr>
        <w:t>учебную часть</w:t>
      </w:r>
      <w:r w:rsidRPr="00F1595C">
        <w:rPr>
          <w:sz w:val="28"/>
          <w:szCs w:val="28"/>
        </w:rPr>
        <w:t xml:space="preserve"> студент сдаёт студенческий билет, зачётную книжку</w:t>
      </w:r>
      <w:r>
        <w:rPr>
          <w:sz w:val="28"/>
          <w:szCs w:val="28"/>
        </w:rPr>
        <w:t xml:space="preserve">. </w:t>
      </w:r>
      <w:r w:rsidR="00F04CF8">
        <w:rPr>
          <w:sz w:val="28"/>
          <w:szCs w:val="28"/>
        </w:rPr>
        <w:t>Учебный секретарь</w:t>
      </w:r>
      <w:r w:rsidRPr="00F1595C">
        <w:rPr>
          <w:sz w:val="28"/>
          <w:szCs w:val="28"/>
        </w:rPr>
        <w:t xml:space="preserve"> подшивает в личное дело студента зачётную книжку, студенческий билет, выписку из приказа об отчислении студента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1595C">
        <w:rPr>
          <w:sz w:val="28"/>
          <w:szCs w:val="28"/>
        </w:rPr>
        <w:t xml:space="preserve"> Не допускается отчисление обучающихся по инициативе администрации </w:t>
      </w:r>
      <w:r w:rsidR="00F04CF8">
        <w:rPr>
          <w:sz w:val="28"/>
          <w:szCs w:val="28"/>
        </w:rPr>
        <w:t>техникума</w:t>
      </w:r>
      <w:r w:rsidRPr="00F1595C">
        <w:rPr>
          <w:sz w:val="28"/>
          <w:szCs w:val="28"/>
        </w:rPr>
        <w:t xml:space="preserve"> во время их болезни, каникул, академического отпуска или отпуска по беременности и родам.</w:t>
      </w:r>
    </w:p>
    <w:p w:rsidR="00C218B8" w:rsidRDefault="00C218B8" w:rsidP="00C218B8">
      <w:pPr>
        <w:tabs>
          <w:tab w:val="left" w:pos="851"/>
        </w:tabs>
        <w:spacing w:before="120" w:after="120" w:line="276" w:lineRule="auto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4. П</w:t>
      </w:r>
      <w:r w:rsidRPr="00D31419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>восстановления в число</w:t>
      </w:r>
      <w:r w:rsidRPr="00D314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студентов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Студент</w:t>
      </w:r>
      <w:r w:rsidRPr="00E605DE">
        <w:rPr>
          <w:sz w:val="28"/>
          <w:szCs w:val="28"/>
        </w:rPr>
        <w:t xml:space="preserve"> имеет право на восстановление в </w:t>
      </w:r>
      <w:r w:rsidR="00F04CF8">
        <w:rPr>
          <w:sz w:val="28"/>
          <w:szCs w:val="28"/>
        </w:rPr>
        <w:t>техникум</w:t>
      </w:r>
      <w:r w:rsidRPr="00E605D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</w:t>
      </w:r>
      <w:r w:rsidRPr="00E605DE">
        <w:rPr>
          <w:sz w:val="28"/>
          <w:szCs w:val="28"/>
        </w:rPr>
        <w:t xml:space="preserve"> лет после отчисления по собственному желанию (по уважительной причине) с сохранением основы обучения (</w:t>
      </w:r>
      <w:r w:rsidRPr="00F1595C">
        <w:rPr>
          <w:sz w:val="28"/>
          <w:szCs w:val="28"/>
        </w:rPr>
        <w:t>бесплатной или платной</w:t>
      </w:r>
      <w:r w:rsidRPr="00E605DE">
        <w:rPr>
          <w:sz w:val="28"/>
          <w:szCs w:val="28"/>
        </w:rPr>
        <w:t>), в соответствие с которой он обучал</w:t>
      </w:r>
      <w:r w:rsidR="00F04CF8">
        <w:rPr>
          <w:sz w:val="28"/>
          <w:szCs w:val="28"/>
        </w:rPr>
        <w:t>ся до отчисления, при наличии в техникуме</w:t>
      </w:r>
      <w:r w:rsidRPr="00E605DE">
        <w:rPr>
          <w:sz w:val="28"/>
          <w:szCs w:val="28"/>
        </w:rPr>
        <w:t xml:space="preserve"> вакантных мест.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1595C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>студента</w:t>
      </w:r>
      <w:r w:rsidRPr="00F1595C">
        <w:rPr>
          <w:sz w:val="28"/>
          <w:szCs w:val="28"/>
        </w:rPr>
        <w:t xml:space="preserve">, отчисленного из </w:t>
      </w:r>
      <w:r w:rsidR="00F04CF8">
        <w:rPr>
          <w:sz w:val="28"/>
          <w:szCs w:val="28"/>
        </w:rPr>
        <w:t>техникума</w:t>
      </w:r>
      <w:r w:rsidRPr="00F1595C">
        <w:rPr>
          <w:sz w:val="28"/>
          <w:szCs w:val="28"/>
        </w:rPr>
        <w:t xml:space="preserve"> по неуважительной причине, допускается не позднее пяти лет после отчисления при наличии в </w:t>
      </w:r>
      <w:r w:rsidR="00F04CF8">
        <w:rPr>
          <w:sz w:val="28"/>
          <w:szCs w:val="28"/>
        </w:rPr>
        <w:t>техникуме</w:t>
      </w:r>
      <w:r w:rsidRPr="00F1595C">
        <w:rPr>
          <w:sz w:val="28"/>
          <w:szCs w:val="28"/>
        </w:rPr>
        <w:t xml:space="preserve"> вакантных мест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восстановлении согласовывается с заместителем директора по УР и мастером п/о (куратором группы в которую восстанавливается студент) и подготавливается пре</w:t>
      </w:r>
      <w:r w:rsidR="00F04CF8">
        <w:rPr>
          <w:sz w:val="28"/>
          <w:szCs w:val="28"/>
        </w:rPr>
        <w:t>дложения для приказа по техникуму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Восстановление на все формы обучения оформляются приказом директора.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1595C">
        <w:rPr>
          <w:sz w:val="28"/>
          <w:szCs w:val="28"/>
        </w:rPr>
        <w:t>В случае если выявлена академическая задолженность, возникшая из-за изменения учебного плана или образовательных программ, она должна быть ликвидирована в сроки, установленные  приказом директора о восстановлении, но не превышающие одного семестра.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AD5F1C">
        <w:rPr>
          <w:sz w:val="28"/>
          <w:szCs w:val="28"/>
        </w:rPr>
        <w:t xml:space="preserve">Условия </w:t>
      </w:r>
      <w:proofErr w:type="spellStart"/>
      <w:r w:rsidRPr="00AD5F1C">
        <w:rPr>
          <w:sz w:val="28"/>
          <w:szCs w:val="28"/>
        </w:rPr>
        <w:t>перезачета</w:t>
      </w:r>
      <w:proofErr w:type="spellEnd"/>
      <w:r w:rsidRPr="00AD5F1C">
        <w:rPr>
          <w:sz w:val="28"/>
          <w:szCs w:val="28"/>
        </w:rPr>
        <w:t xml:space="preserve"> ранее изученных дисциплин обучающимся, приступившим к занятиям после академического отпуска или отчисления из </w:t>
      </w:r>
      <w:r w:rsidR="00F04CF8">
        <w:rPr>
          <w:sz w:val="28"/>
          <w:szCs w:val="28"/>
        </w:rPr>
        <w:t>техникума</w:t>
      </w:r>
      <w:r w:rsidRPr="00AD5F1C">
        <w:rPr>
          <w:sz w:val="28"/>
          <w:szCs w:val="28"/>
        </w:rPr>
        <w:t>:</w:t>
      </w:r>
    </w:p>
    <w:p w:rsidR="00C218B8" w:rsidRDefault="00C218B8" w:rsidP="00C218B8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AD5F1C">
        <w:rPr>
          <w:sz w:val="28"/>
          <w:szCs w:val="28"/>
        </w:rPr>
        <w:t xml:space="preserve">, приступившему к занятиям после академического </w:t>
      </w:r>
      <w:proofErr w:type="gramStart"/>
      <w:r w:rsidRPr="00AD5F1C">
        <w:rPr>
          <w:sz w:val="28"/>
          <w:szCs w:val="28"/>
        </w:rPr>
        <w:t>отпуска  или</w:t>
      </w:r>
      <w:proofErr w:type="gramEnd"/>
      <w:r w:rsidRPr="00AD5F1C">
        <w:rPr>
          <w:sz w:val="28"/>
          <w:szCs w:val="28"/>
        </w:rPr>
        <w:t xml:space="preserve"> зачисленному в число студентов после отчисления, независимо от полученных оценок за курс, по представлению заместителя директора по учебной работе  устанавливаются дисциплины, по которым он должен вновь выполнить лабораторные и практические занятия, курсовые проекты и работы, прослушать курс лекций и сдать зачеты и экзамены</w:t>
      </w:r>
      <w:r>
        <w:rPr>
          <w:sz w:val="28"/>
          <w:szCs w:val="28"/>
        </w:rPr>
        <w:t>;</w:t>
      </w:r>
    </w:p>
    <w:p w:rsidR="00C218B8" w:rsidRPr="0087334D" w:rsidRDefault="00C218B8" w:rsidP="00C218B8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AD5F1C">
        <w:rPr>
          <w:sz w:val="28"/>
          <w:szCs w:val="28"/>
        </w:rPr>
        <w:t xml:space="preserve">, приступившему к занятиям после академического  отпуска, заместитель директора по учебной работе, как правило, </w:t>
      </w:r>
      <w:proofErr w:type="spellStart"/>
      <w:r w:rsidRPr="00AD5F1C">
        <w:rPr>
          <w:sz w:val="28"/>
          <w:szCs w:val="28"/>
        </w:rPr>
        <w:t>перезачитывает</w:t>
      </w:r>
      <w:proofErr w:type="spellEnd"/>
      <w:r w:rsidRPr="00AD5F1C">
        <w:rPr>
          <w:sz w:val="28"/>
          <w:szCs w:val="28"/>
        </w:rPr>
        <w:t xml:space="preserve"> ранее изученные дисциплины текущего семестра, по которым обучающийся имеет положительные оценки</w:t>
      </w:r>
      <w:r>
        <w:rPr>
          <w:sz w:val="28"/>
          <w:szCs w:val="28"/>
        </w:rPr>
        <w:t>;</w:t>
      </w:r>
      <w:r w:rsidRPr="003C1D09">
        <w:rPr>
          <w:sz w:val="28"/>
          <w:szCs w:val="28"/>
        </w:rPr>
        <w:t xml:space="preserve"> </w:t>
      </w:r>
      <w:r w:rsidRPr="0087334D">
        <w:rPr>
          <w:sz w:val="28"/>
          <w:szCs w:val="28"/>
        </w:rPr>
        <w:t xml:space="preserve">издается приказ о </w:t>
      </w:r>
      <w:proofErr w:type="spellStart"/>
      <w:r w:rsidRPr="0087334D">
        <w:rPr>
          <w:sz w:val="28"/>
          <w:szCs w:val="28"/>
        </w:rPr>
        <w:t>перезачёте</w:t>
      </w:r>
      <w:proofErr w:type="spellEnd"/>
      <w:r w:rsidRPr="0087334D">
        <w:rPr>
          <w:sz w:val="28"/>
          <w:szCs w:val="28"/>
        </w:rPr>
        <w:t xml:space="preserve"> дисциплин.</w:t>
      </w:r>
    </w:p>
    <w:p w:rsidR="00C218B8" w:rsidRDefault="00C218B8" w:rsidP="00C218B8">
      <w:pPr>
        <w:tabs>
          <w:tab w:val="left" w:pos="851"/>
          <w:tab w:val="left" w:pos="993"/>
        </w:tabs>
        <w:spacing w:line="276" w:lineRule="auto"/>
        <w:ind w:left="435"/>
        <w:jc w:val="both"/>
        <w:rPr>
          <w:sz w:val="28"/>
          <w:szCs w:val="28"/>
        </w:rPr>
      </w:pPr>
    </w:p>
    <w:p w:rsidR="00C218B8" w:rsidRDefault="00C218B8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218B8" w:rsidRDefault="00C218B8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218B8" w:rsidRDefault="00C218B8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85C7F" w:rsidRDefault="00685C7F" w:rsidP="00685C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Протокол   к Положению о порядке и                       условиях перевода, восстановления и отчисления обучающихся</w:t>
      </w:r>
    </w:p>
    <w:p w:rsidR="00685C7F" w:rsidRDefault="00685C7F" w:rsidP="00685C7F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Учреждения</w:t>
      </w:r>
    </w:p>
    <w:p w:rsidR="00685C7F" w:rsidRDefault="00685C7F" w:rsidP="00685C7F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85C7F" w:rsidRDefault="00685C7F" w:rsidP="00685C7F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:rsidR="00685C7F" w:rsidRDefault="00685C7F" w:rsidP="00685C7F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  </w:t>
      </w:r>
    </w:p>
    <w:p w:rsidR="00685C7F" w:rsidRDefault="00685C7F" w:rsidP="00685C7F">
      <w:pPr>
        <w:rPr>
          <w:sz w:val="28"/>
          <w:szCs w:val="28"/>
        </w:rPr>
      </w:pPr>
      <w:r w:rsidRPr="00986C8E">
        <w:rPr>
          <w:sz w:val="28"/>
          <w:szCs w:val="28"/>
        </w:rPr>
        <w:t>Председатель комиссии: заместитель директора по УР</w:t>
      </w:r>
      <w:r>
        <w:rPr>
          <w:sz w:val="28"/>
          <w:szCs w:val="28"/>
        </w:rPr>
        <w:t>__________________</w:t>
      </w:r>
    </w:p>
    <w:p w:rsidR="00685C7F" w:rsidRDefault="00685C7F" w:rsidP="00685C7F">
      <w:pPr>
        <w:spacing w:after="20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5C7F" w:rsidRDefault="00685C7F" w:rsidP="00685C7F">
      <w:pPr>
        <w:rPr>
          <w:sz w:val="28"/>
          <w:szCs w:val="28"/>
        </w:rPr>
      </w:pPr>
      <w:r>
        <w:rPr>
          <w:sz w:val="28"/>
          <w:szCs w:val="28"/>
        </w:rPr>
        <w:t>Преподаватели__________________________________________________________________________________</w:t>
      </w:r>
    </w:p>
    <w:p w:rsidR="00685C7F" w:rsidRDefault="00685C7F" w:rsidP="00685C7F">
      <w:pPr>
        <w:rPr>
          <w:sz w:val="28"/>
          <w:szCs w:val="28"/>
        </w:rPr>
      </w:pPr>
      <w:r>
        <w:rPr>
          <w:sz w:val="28"/>
          <w:szCs w:val="28"/>
        </w:rPr>
        <w:t xml:space="preserve">1.Рассмотрев соответствие требованиям учебных планов, ФГОС СПО по профессии/специальности____________________________________________ и общее количество академических часов, </w:t>
      </w:r>
      <w:proofErr w:type="gramStart"/>
      <w:r>
        <w:rPr>
          <w:sz w:val="28"/>
          <w:szCs w:val="28"/>
        </w:rPr>
        <w:t>представленных  в</w:t>
      </w:r>
      <w:proofErr w:type="gramEnd"/>
      <w:r>
        <w:rPr>
          <w:sz w:val="28"/>
          <w:szCs w:val="28"/>
        </w:rPr>
        <w:t xml:space="preserve"> академической справке № _____ от ________________ для  </w:t>
      </w:r>
      <w:proofErr w:type="spellStart"/>
      <w:r>
        <w:rPr>
          <w:sz w:val="28"/>
          <w:szCs w:val="28"/>
        </w:rPr>
        <w:t>перезачёта</w:t>
      </w:r>
      <w:proofErr w:type="spellEnd"/>
      <w:r>
        <w:rPr>
          <w:sz w:val="28"/>
          <w:szCs w:val="28"/>
        </w:rPr>
        <w:t xml:space="preserve">   за 1(2,3,4)  курсы обучения</w:t>
      </w:r>
    </w:p>
    <w:p w:rsidR="00685C7F" w:rsidRPr="00986C8E" w:rsidRDefault="00685C7F" w:rsidP="00685C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 форма обучения комиссия принимает решение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4"/>
        <w:gridCol w:w="1263"/>
        <w:gridCol w:w="14"/>
        <w:gridCol w:w="1249"/>
        <w:gridCol w:w="1646"/>
        <w:gridCol w:w="1627"/>
        <w:gridCol w:w="1908"/>
      </w:tblGrid>
      <w:tr w:rsidR="00685C7F" w:rsidTr="008F6766">
        <w:trPr>
          <w:trHeight w:val="255"/>
        </w:trPr>
        <w:tc>
          <w:tcPr>
            <w:tcW w:w="1864" w:type="dxa"/>
            <w:vMerge w:val="restart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 w:rsidRPr="00AA40C9">
              <w:t>Наименование дисциплины</w:t>
            </w:r>
          </w:p>
        </w:tc>
        <w:tc>
          <w:tcPr>
            <w:tcW w:w="2526" w:type="dxa"/>
            <w:gridSpan w:val="3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Согласно ФГОС СПО по специальности (шифр специальности)</w:t>
            </w:r>
          </w:p>
        </w:tc>
        <w:tc>
          <w:tcPr>
            <w:tcW w:w="327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Согласно справке с оценками № ___</w:t>
            </w:r>
          </w:p>
        </w:tc>
        <w:tc>
          <w:tcPr>
            <w:tcW w:w="1908" w:type="dxa"/>
            <w:vMerge w:val="restart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 xml:space="preserve">Решение о </w:t>
            </w:r>
            <w:proofErr w:type="spellStart"/>
            <w:r>
              <w:t>перезачёте</w:t>
            </w:r>
            <w:proofErr w:type="spellEnd"/>
          </w:p>
        </w:tc>
      </w:tr>
      <w:tr w:rsidR="00685C7F" w:rsidTr="008F6766">
        <w:trPr>
          <w:trHeight w:val="255"/>
        </w:trPr>
        <w:tc>
          <w:tcPr>
            <w:tcW w:w="1864" w:type="dxa"/>
            <w:vMerge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77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Общее количество часов</w:t>
            </w:r>
          </w:p>
        </w:tc>
        <w:tc>
          <w:tcPr>
            <w:tcW w:w="1249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Форма аттестации</w:t>
            </w: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Общее количество часов</w:t>
            </w: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Форма аттестации</w:t>
            </w:r>
          </w:p>
        </w:tc>
        <w:tc>
          <w:tcPr>
            <w:tcW w:w="1908" w:type="dxa"/>
            <w:vMerge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</w:tr>
      <w:tr w:rsidR="00685C7F" w:rsidTr="008F6766">
        <w:tc>
          <w:tcPr>
            <w:tcW w:w="1864" w:type="dxa"/>
          </w:tcPr>
          <w:p w:rsidR="00685C7F" w:rsidRDefault="00685C7F" w:rsidP="008F6766">
            <w:pPr>
              <w:tabs>
                <w:tab w:val="left" w:pos="4245"/>
              </w:tabs>
            </w:pPr>
            <w:r>
              <w:t>1 курс</w:t>
            </w:r>
          </w:p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Биология</w:t>
            </w:r>
          </w:p>
        </w:tc>
        <w:tc>
          <w:tcPr>
            <w:tcW w:w="1263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120</w:t>
            </w:r>
          </w:p>
        </w:tc>
        <w:tc>
          <w:tcPr>
            <w:tcW w:w="126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зачёт</w:t>
            </w: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126</w:t>
            </w: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зачёт</w:t>
            </w:r>
          </w:p>
        </w:tc>
        <w:tc>
          <w:tcPr>
            <w:tcW w:w="1908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proofErr w:type="spellStart"/>
            <w:r>
              <w:t>Перезачёт</w:t>
            </w:r>
            <w:proofErr w:type="spellEnd"/>
          </w:p>
        </w:tc>
      </w:tr>
      <w:tr w:rsidR="00685C7F" w:rsidTr="008F6766">
        <w:tc>
          <w:tcPr>
            <w:tcW w:w="1864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Русский язык</w:t>
            </w:r>
          </w:p>
        </w:tc>
        <w:tc>
          <w:tcPr>
            <w:tcW w:w="1263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149</w:t>
            </w:r>
          </w:p>
        </w:tc>
        <w:tc>
          <w:tcPr>
            <w:tcW w:w="126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экзамен</w:t>
            </w: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130</w:t>
            </w: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экзамен</w:t>
            </w:r>
          </w:p>
        </w:tc>
        <w:tc>
          <w:tcPr>
            <w:tcW w:w="1908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Академическая разница</w:t>
            </w:r>
          </w:p>
        </w:tc>
      </w:tr>
      <w:tr w:rsidR="00685C7F" w:rsidTr="008F6766">
        <w:tc>
          <w:tcPr>
            <w:tcW w:w="1864" w:type="dxa"/>
          </w:tcPr>
          <w:p w:rsidR="00685C7F" w:rsidRDefault="00685C7F" w:rsidP="008F6766">
            <w:pPr>
              <w:tabs>
                <w:tab w:val="left" w:pos="4245"/>
              </w:tabs>
            </w:pPr>
            <w:r>
              <w:t>2 курс</w:t>
            </w:r>
          </w:p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63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6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908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</w:tr>
      <w:tr w:rsidR="00685C7F" w:rsidTr="008F6766">
        <w:tc>
          <w:tcPr>
            <w:tcW w:w="1864" w:type="dxa"/>
          </w:tcPr>
          <w:p w:rsidR="00685C7F" w:rsidRDefault="00685C7F" w:rsidP="008F6766">
            <w:pPr>
              <w:tabs>
                <w:tab w:val="left" w:pos="4245"/>
              </w:tabs>
            </w:pPr>
            <w:r>
              <w:t>3 курс</w:t>
            </w:r>
          </w:p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63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6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908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</w:tr>
    </w:tbl>
    <w:p w:rsidR="00685C7F" w:rsidRDefault="00685C7F" w:rsidP="00685C7F">
      <w:pPr>
        <w:tabs>
          <w:tab w:val="left" w:pos="720"/>
          <w:tab w:val="left" w:pos="4245"/>
        </w:tabs>
        <w:rPr>
          <w:sz w:val="18"/>
          <w:szCs w:val="18"/>
        </w:rPr>
      </w:pPr>
      <w:r>
        <w:rPr>
          <w:sz w:val="28"/>
          <w:szCs w:val="28"/>
        </w:rPr>
        <w:t>З</w:t>
      </w:r>
      <w:r w:rsidRPr="00F379BC">
        <w:rPr>
          <w:sz w:val="28"/>
          <w:szCs w:val="28"/>
        </w:rPr>
        <w:t>ачисляет ______________________________________________________</w:t>
      </w:r>
      <w:r w:rsidRPr="00F379BC">
        <w:rPr>
          <w:sz w:val="28"/>
          <w:szCs w:val="28"/>
        </w:rPr>
        <w:tab/>
      </w:r>
      <w:r>
        <w:rPr>
          <w:sz w:val="28"/>
          <w:szCs w:val="28"/>
        </w:rPr>
        <w:t>на  курс ________________________</w:t>
      </w:r>
      <w:r>
        <w:rPr>
          <w:sz w:val="18"/>
          <w:szCs w:val="18"/>
        </w:rPr>
        <w:t xml:space="preserve">     </w:t>
      </w:r>
      <w:r w:rsidRPr="00F379BC">
        <w:rPr>
          <w:sz w:val="18"/>
          <w:szCs w:val="18"/>
        </w:rPr>
        <w:t>ФИО студента</w:t>
      </w:r>
      <w:r>
        <w:rPr>
          <w:sz w:val="18"/>
          <w:szCs w:val="18"/>
        </w:rPr>
        <w:t xml:space="preserve">   </w:t>
      </w:r>
    </w:p>
    <w:p w:rsidR="00685C7F" w:rsidRDefault="00685C7F" w:rsidP="00685C7F">
      <w:pPr>
        <w:tabs>
          <w:tab w:val="left" w:pos="720"/>
          <w:tab w:val="left" w:pos="4245"/>
        </w:tabs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                     (1,2,3,4)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________________________формы</w:t>
      </w:r>
      <w:r w:rsidRPr="00F379BC">
        <w:rPr>
          <w:sz w:val="28"/>
          <w:szCs w:val="28"/>
        </w:rPr>
        <w:t xml:space="preserve"> обучения в соответствии с выполненными  требованиями </w:t>
      </w:r>
      <w:r>
        <w:rPr>
          <w:sz w:val="28"/>
          <w:szCs w:val="28"/>
        </w:rPr>
        <w:t xml:space="preserve">     считается  возможным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Погасить академическую </w:t>
      </w:r>
      <w:proofErr w:type="gramStart"/>
      <w:r>
        <w:rPr>
          <w:sz w:val="28"/>
          <w:szCs w:val="28"/>
        </w:rPr>
        <w:t>разницу  до</w:t>
      </w:r>
      <w:proofErr w:type="gramEnd"/>
      <w:r>
        <w:rPr>
          <w:sz w:val="28"/>
          <w:szCs w:val="28"/>
        </w:rPr>
        <w:t xml:space="preserve">  ___________________________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Преподаватели______________________________________________________________________</w:t>
      </w:r>
    </w:p>
    <w:p w:rsidR="00685C7F" w:rsidRPr="00F379BC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Обучающийся  ознакомлен: ____________________________________</w:t>
      </w:r>
    </w:p>
    <w:p w:rsidR="00685C7F" w:rsidRDefault="00685C7F" w:rsidP="00685C7F">
      <w:pPr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lastRenderedPageBreak/>
        <w:t>Приложение № 1 к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r w:rsidRPr="00BA0982">
        <w:rPr>
          <w:sz w:val="28"/>
          <w:szCs w:val="28"/>
        </w:rPr>
        <w:t>условиях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отчисления обучающихся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616BB8">
        <w:rPr>
          <w:b/>
          <w:sz w:val="28"/>
          <w:szCs w:val="28"/>
        </w:rPr>
        <w:t xml:space="preserve">Образец заявления на </w:t>
      </w:r>
      <w:proofErr w:type="gramStart"/>
      <w:r w:rsidRPr="00616BB8">
        <w:rPr>
          <w:b/>
          <w:sz w:val="28"/>
          <w:szCs w:val="28"/>
        </w:rPr>
        <w:t>отчисление  в</w:t>
      </w:r>
      <w:proofErr w:type="gramEnd"/>
      <w:r w:rsidRPr="00616BB8">
        <w:rPr>
          <w:b/>
          <w:sz w:val="28"/>
          <w:szCs w:val="28"/>
        </w:rPr>
        <w:t xml:space="preserve"> число обучающихся в связи с переводом из другого </w:t>
      </w:r>
      <w:proofErr w:type="spellStart"/>
      <w:r w:rsidRPr="00616BB8">
        <w:rPr>
          <w:b/>
          <w:sz w:val="28"/>
          <w:szCs w:val="28"/>
        </w:rPr>
        <w:t>ССУЗа</w:t>
      </w:r>
      <w:proofErr w:type="spellEnd"/>
    </w:p>
    <w:p w:rsidR="006D465B" w:rsidRPr="00616BB8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Директору ОГБПОУ СМТТ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Ильину В.А.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______________________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4"/>
          <w:szCs w:val="24"/>
        </w:rPr>
      </w:pPr>
      <w:r w:rsidRPr="00C9059C">
        <w:rPr>
          <w:sz w:val="24"/>
          <w:szCs w:val="24"/>
        </w:rPr>
        <w:t>Ф.И.О.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C9059C">
        <w:rPr>
          <w:sz w:val="28"/>
          <w:szCs w:val="28"/>
        </w:rPr>
        <w:t>осстанавливающегося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t>Заявление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 w:rsidRPr="00C9059C">
        <w:rPr>
          <w:sz w:val="28"/>
          <w:szCs w:val="28"/>
        </w:rPr>
        <w:t>Прошу зачислить меня в число обучающихся _____ курса,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_____________________________________, по очной форме обучения на</w:t>
      </w:r>
    </w:p>
    <w:p w:rsidR="006D465B" w:rsidRPr="00C9059C" w:rsidRDefault="006D465B" w:rsidP="006D465B">
      <w:pPr>
        <w:tabs>
          <w:tab w:val="left" w:pos="6096"/>
        </w:tabs>
      </w:pPr>
      <w:r w:rsidRPr="00C9059C">
        <w:t>специальности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основе ______________________________ в порядке </w:t>
      </w:r>
      <w:proofErr w:type="gramStart"/>
      <w:r>
        <w:rPr>
          <w:sz w:val="28"/>
          <w:szCs w:val="28"/>
        </w:rPr>
        <w:t>перевода  из</w:t>
      </w:r>
      <w:proofErr w:type="gramEnd"/>
    </w:p>
    <w:p w:rsidR="006D465B" w:rsidRPr="00C9059C" w:rsidRDefault="006D465B" w:rsidP="006D465B">
      <w:pPr>
        <w:tabs>
          <w:tab w:val="left" w:pos="6096"/>
        </w:tabs>
        <w:rPr>
          <w:sz w:val="18"/>
          <w:szCs w:val="18"/>
        </w:rPr>
      </w:pPr>
      <w:r w:rsidRPr="00C9059C">
        <w:rPr>
          <w:sz w:val="18"/>
          <w:szCs w:val="18"/>
        </w:rPr>
        <w:t>бесплатной (платной)</w:t>
      </w:r>
    </w:p>
    <w:p w:rsidR="006D465B" w:rsidRPr="00C9059C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465B" w:rsidRDefault="006D465B" w:rsidP="006D465B">
      <w:pPr>
        <w:tabs>
          <w:tab w:val="left" w:pos="6096"/>
        </w:tabs>
        <w:jc w:val="center"/>
        <w:rPr>
          <w:sz w:val="18"/>
          <w:szCs w:val="18"/>
        </w:rPr>
      </w:pPr>
      <w:r w:rsidRPr="00C9059C">
        <w:rPr>
          <w:sz w:val="18"/>
          <w:szCs w:val="18"/>
        </w:rPr>
        <w:t>(ОУ)</w:t>
      </w:r>
    </w:p>
    <w:p w:rsidR="006D465B" w:rsidRDefault="006D465B" w:rsidP="006D465B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>С __________________________________________.</w:t>
      </w:r>
    </w:p>
    <w:p w:rsidR="006D465B" w:rsidRDefault="006D465B" w:rsidP="006D465B">
      <w:pPr>
        <w:tabs>
          <w:tab w:val="left" w:pos="1470"/>
        </w:tabs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 w:rsidRPr="005014AB">
        <w:rPr>
          <w:sz w:val="28"/>
          <w:szCs w:val="28"/>
        </w:rPr>
        <w:t>К заявлению прилагаются: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1.Академическая справка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2.Подлинник документа об образовании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3.Фото 3х4 – 6 </w:t>
      </w:r>
      <w:proofErr w:type="spellStart"/>
      <w:r>
        <w:rPr>
          <w:sz w:val="28"/>
          <w:szCs w:val="28"/>
        </w:rPr>
        <w:t>шт</w:t>
      </w:r>
      <w:proofErr w:type="spellEnd"/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Дата                                                                  Подпись</w:t>
      </w:r>
    </w:p>
    <w:p w:rsidR="006D465B" w:rsidRPr="009C167D" w:rsidRDefault="006D465B" w:rsidP="006D465B">
      <w:pPr>
        <w:tabs>
          <w:tab w:val="left" w:pos="1470"/>
        </w:tabs>
        <w:rPr>
          <w:i/>
          <w:sz w:val="28"/>
          <w:szCs w:val="28"/>
        </w:rPr>
      </w:pPr>
      <w:r w:rsidRPr="009C167D">
        <w:rPr>
          <w:i/>
          <w:sz w:val="28"/>
          <w:szCs w:val="28"/>
        </w:rPr>
        <w:t xml:space="preserve">         Заявление обучающегося </w:t>
      </w:r>
      <w:proofErr w:type="gramStart"/>
      <w:r w:rsidRPr="009C167D">
        <w:rPr>
          <w:i/>
          <w:sz w:val="28"/>
          <w:szCs w:val="28"/>
        </w:rPr>
        <w:t xml:space="preserve">визирует </w:t>
      </w:r>
      <w:r>
        <w:rPr>
          <w:i/>
          <w:sz w:val="28"/>
          <w:szCs w:val="28"/>
        </w:rPr>
        <w:t xml:space="preserve"> заместитель</w:t>
      </w:r>
      <w:proofErr w:type="gramEnd"/>
      <w:r>
        <w:rPr>
          <w:i/>
          <w:sz w:val="28"/>
          <w:szCs w:val="28"/>
        </w:rPr>
        <w:t xml:space="preserve"> директора по учебной работе</w:t>
      </w:r>
      <w:r w:rsidRPr="009C167D">
        <w:rPr>
          <w:i/>
          <w:sz w:val="28"/>
          <w:szCs w:val="28"/>
        </w:rPr>
        <w:t>, проставляет номер группы в которую направляется обучающийся и если перевод осуществлен на платной основе, то на заявление делается отметка «Коммерческой обучение».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Pr="00616BB8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  <w:r w:rsidRPr="00616BB8">
        <w:rPr>
          <w:sz w:val="28"/>
          <w:szCs w:val="28"/>
        </w:rPr>
        <w:t>к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217929" w:rsidRDefault="006D465B" w:rsidP="006D465B">
      <w:pPr>
        <w:jc w:val="right"/>
        <w:rPr>
          <w:sz w:val="28"/>
          <w:szCs w:val="28"/>
        </w:rPr>
      </w:pPr>
      <w:r w:rsidRPr="00217929">
        <w:rPr>
          <w:sz w:val="28"/>
          <w:szCs w:val="28"/>
        </w:rPr>
        <w:t>условиях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отчисления обучающихся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D465B" w:rsidRDefault="006D465B" w:rsidP="006D465B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</w:p>
    <w:p w:rsidR="006D465B" w:rsidRPr="00FF1E42" w:rsidRDefault="006D465B" w:rsidP="006D465B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D465B" w:rsidRDefault="006D465B" w:rsidP="006D465B">
      <w:pPr>
        <w:tabs>
          <w:tab w:val="left" w:pos="2910"/>
        </w:tabs>
        <w:jc w:val="center"/>
        <w:rPr>
          <w:b/>
          <w:sz w:val="28"/>
          <w:szCs w:val="28"/>
        </w:rPr>
      </w:pPr>
      <w:r w:rsidRPr="00FF1E42">
        <w:rPr>
          <w:b/>
          <w:sz w:val="28"/>
          <w:szCs w:val="28"/>
        </w:rPr>
        <w:t>Индивидуальный план</w:t>
      </w:r>
    </w:p>
    <w:p w:rsidR="006D465B" w:rsidRDefault="006D465B" w:rsidP="006D465B">
      <w:pPr>
        <w:tabs>
          <w:tab w:val="left" w:pos="2910"/>
        </w:tabs>
        <w:jc w:val="center"/>
        <w:rPr>
          <w:sz w:val="28"/>
          <w:szCs w:val="28"/>
        </w:rPr>
      </w:pPr>
      <w:r w:rsidRPr="00FF1E42">
        <w:rPr>
          <w:sz w:val="28"/>
          <w:szCs w:val="28"/>
        </w:rPr>
        <w:t>Обучающийся_____________________________________________</w:t>
      </w:r>
      <w:r>
        <w:rPr>
          <w:sz w:val="28"/>
          <w:szCs w:val="28"/>
        </w:rPr>
        <w:t>______</w:t>
      </w:r>
    </w:p>
    <w:p w:rsidR="006D465B" w:rsidRDefault="006D465B" w:rsidP="006D465B">
      <w:pPr>
        <w:tabs>
          <w:tab w:val="left" w:pos="2910"/>
        </w:tabs>
        <w:jc w:val="center"/>
        <w:rPr>
          <w:sz w:val="18"/>
          <w:szCs w:val="18"/>
        </w:rPr>
      </w:pPr>
      <w:r w:rsidRPr="005D6637">
        <w:rPr>
          <w:sz w:val="18"/>
          <w:szCs w:val="18"/>
        </w:rPr>
        <w:t>(</w:t>
      </w:r>
      <w:proofErr w:type="spellStart"/>
      <w:proofErr w:type="gramStart"/>
      <w:r w:rsidRPr="005D6637">
        <w:rPr>
          <w:sz w:val="18"/>
          <w:szCs w:val="18"/>
        </w:rPr>
        <w:t>фамилия,имя</w:t>
      </w:r>
      <w:proofErr w:type="gramEnd"/>
      <w:r w:rsidRPr="005D6637">
        <w:rPr>
          <w:sz w:val="18"/>
          <w:szCs w:val="18"/>
        </w:rPr>
        <w:t>,отчество</w:t>
      </w:r>
      <w:proofErr w:type="spellEnd"/>
      <w:r w:rsidRPr="005D6637">
        <w:rPr>
          <w:sz w:val="18"/>
          <w:szCs w:val="18"/>
        </w:rPr>
        <w:t>)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 w:rsidRPr="005D6637">
        <w:rPr>
          <w:sz w:val="28"/>
          <w:szCs w:val="28"/>
        </w:rPr>
        <w:t>Курс_________________ гр</w:t>
      </w:r>
      <w:r>
        <w:rPr>
          <w:sz w:val="28"/>
          <w:szCs w:val="28"/>
        </w:rPr>
        <w:t>уппа____________________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1715"/>
        <w:gridCol w:w="1331"/>
        <w:gridCol w:w="1497"/>
        <w:gridCol w:w="1258"/>
        <w:gridCol w:w="1437"/>
        <w:gridCol w:w="1754"/>
      </w:tblGrid>
      <w:tr w:rsidR="006D465B" w:rsidRPr="005D6637" w:rsidTr="008F6766">
        <w:tc>
          <w:tcPr>
            <w:tcW w:w="579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5D6637">
              <w:rPr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5D6637">
              <w:rPr>
                <w:sz w:val="24"/>
                <w:szCs w:val="24"/>
              </w:rPr>
              <w:t>Наименование дисциплин</w:t>
            </w:r>
          </w:p>
        </w:tc>
        <w:tc>
          <w:tcPr>
            <w:tcW w:w="1331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на основании</w:t>
            </w:r>
            <w:r w:rsidRPr="005D6637">
              <w:rPr>
                <w:sz w:val="24"/>
                <w:szCs w:val="24"/>
              </w:rPr>
              <w:t xml:space="preserve"> учебного материала по основному плану очной формы обучения</w:t>
            </w:r>
          </w:p>
        </w:tc>
        <w:tc>
          <w:tcPr>
            <w:tcW w:w="1497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освоенных ранее при изучении дисциплины</w:t>
            </w:r>
          </w:p>
        </w:tc>
        <w:tc>
          <w:tcPr>
            <w:tcW w:w="1258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437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ликвидации разницы учебных планов</w:t>
            </w:r>
          </w:p>
        </w:tc>
        <w:tc>
          <w:tcPr>
            <w:tcW w:w="1754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</w:tbl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                                                                   __________________</w:t>
      </w:r>
    </w:p>
    <w:p w:rsidR="006D465B" w:rsidRDefault="006D465B" w:rsidP="006D465B">
      <w:pPr>
        <w:tabs>
          <w:tab w:val="left" w:pos="2910"/>
        </w:tabs>
      </w:pPr>
      <w:r>
        <w:t>п</w:t>
      </w:r>
      <w:r w:rsidRPr="005D6637">
        <w:t>одпись Ф.И.О</w:t>
      </w:r>
    </w:p>
    <w:p w:rsidR="006D465B" w:rsidRPr="0039614F" w:rsidRDefault="006D465B" w:rsidP="006D465B">
      <w:pPr>
        <w:tabs>
          <w:tab w:val="left" w:pos="2910"/>
        </w:tabs>
        <w:rPr>
          <w:sz w:val="28"/>
          <w:szCs w:val="28"/>
        </w:rPr>
      </w:pPr>
      <w:r w:rsidRPr="0039614F">
        <w:rPr>
          <w:sz w:val="28"/>
          <w:szCs w:val="28"/>
        </w:rPr>
        <w:t>С индивидуальным учебным планом ознакомлен</w:t>
      </w:r>
    </w:p>
    <w:p w:rsidR="006D465B" w:rsidRPr="0039614F" w:rsidRDefault="006D465B" w:rsidP="006D465B">
      <w:pPr>
        <w:tabs>
          <w:tab w:val="left" w:pos="2910"/>
        </w:tabs>
        <w:rPr>
          <w:sz w:val="28"/>
          <w:szCs w:val="28"/>
        </w:rPr>
      </w:pPr>
      <w:r w:rsidRPr="0039614F">
        <w:rPr>
          <w:sz w:val="28"/>
          <w:szCs w:val="28"/>
        </w:rPr>
        <w:t>Обучающийся__________________________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 w:rsidRPr="0039614F">
        <w:rPr>
          <w:sz w:val="28"/>
          <w:szCs w:val="28"/>
        </w:rPr>
        <w:t>Дата__________________________________</w:t>
      </w:r>
    </w:p>
    <w:p w:rsidR="00557133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proofErr w:type="gramStart"/>
      <w:r>
        <w:rPr>
          <w:sz w:val="28"/>
          <w:szCs w:val="28"/>
        </w:rPr>
        <w:t xml:space="preserve">3  </w:t>
      </w:r>
      <w:r w:rsidRPr="00616BB8">
        <w:rPr>
          <w:sz w:val="28"/>
          <w:szCs w:val="28"/>
        </w:rPr>
        <w:t>к</w:t>
      </w:r>
      <w:proofErr w:type="gramEnd"/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r w:rsidRPr="00BA0982">
        <w:rPr>
          <w:sz w:val="28"/>
          <w:szCs w:val="28"/>
        </w:rPr>
        <w:t>условиях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отчисления обучающихся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Pr="007B21B0" w:rsidRDefault="006D465B" w:rsidP="006D465B">
      <w:pPr>
        <w:tabs>
          <w:tab w:val="left" w:pos="2910"/>
        </w:tabs>
        <w:jc w:val="both"/>
        <w:rPr>
          <w:b/>
          <w:i/>
          <w:sz w:val="28"/>
          <w:szCs w:val="28"/>
        </w:rPr>
      </w:pPr>
      <w:r w:rsidRPr="005D6ADC">
        <w:rPr>
          <w:b/>
          <w:i/>
          <w:sz w:val="28"/>
          <w:szCs w:val="28"/>
        </w:rPr>
        <w:t>Образец ведомостей по формам проведения промежуточной аттестации для  ликвидации разницы в учебных планах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jc w:val="center"/>
        <w:rPr>
          <w:b/>
          <w:sz w:val="28"/>
          <w:szCs w:val="28"/>
        </w:rPr>
      </w:pPr>
      <w:proofErr w:type="spellStart"/>
      <w:r w:rsidRPr="005D6ADC">
        <w:rPr>
          <w:b/>
          <w:sz w:val="28"/>
          <w:szCs w:val="28"/>
        </w:rPr>
        <w:t>Зачётно</w:t>
      </w:r>
      <w:proofErr w:type="spellEnd"/>
      <w:r w:rsidRPr="005D6ADC">
        <w:rPr>
          <w:b/>
          <w:sz w:val="28"/>
          <w:szCs w:val="28"/>
        </w:rPr>
        <w:t>-экзаменационный лист №_____</w:t>
      </w:r>
    </w:p>
    <w:p w:rsidR="006D465B" w:rsidRDefault="006D465B" w:rsidP="006D465B">
      <w:pPr>
        <w:tabs>
          <w:tab w:val="left" w:pos="2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индивидуального прохождения промежуточной аттестации</w:t>
      </w: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Обучающийся ____________________________________________________</w:t>
      </w:r>
    </w:p>
    <w:p w:rsidR="006D465B" w:rsidRPr="007B21B0" w:rsidRDefault="006D465B" w:rsidP="006D465B">
      <w:pPr>
        <w:tabs>
          <w:tab w:val="left" w:pos="2910"/>
        </w:tabs>
        <w:jc w:val="center"/>
        <w:rPr>
          <w:sz w:val="24"/>
          <w:szCs w:val="24"/>
        </w:rPr>
      </w:pPr>
      <w:r w:rsidRPr="007B21B0">
        <w:rPr>
          <w:sz w:val="24"/>
          <w:szCs w:val="24"/>
        </w:rPr>
        <w:t>(фамилия, имя, отчество)</w:t>
      </w: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Курс ______________________ группа ________________</w:t>
      </w: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Семестр_____________ 20___/20___ уч. год</w:t>
      </w: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Курсовые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2"/>
        <w:gridCol w:w="1582"/>
        <w:gridCol w:w="1526"/>
        <w:gridCol w:w="1541"/>
        <w:gridCol w:w="1710"/>
        <w:gridCol w:w="1710"/>
      </w:tblGrid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№ п/п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Дата сдачи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ФИО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Подпись преподавателя</w:t>
            </w: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</w:tbl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Зачёты: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2"/>
        <w:gridCol w:w="1582"/>
        <w:gridCol w:w="1526"/>
        <w:gridCol w:w="1541"/>
        <w:gridCol w:w="1710"/>
        <w:gridCol w:w="1710"/>
      </w:tblGrid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№ п/п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Дата сдачи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ФИО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Подпись преподавателя</w:t>
            </w: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</w:tbl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Дифференцированные зачёта: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2069"/>
        <w:gridCol w:w="1369"/>
        <w:gridCol w:w="1419"/>
        <w:gridCol w:w="1710"/>
        <w:gridCol w:w="1710"/>
      </w:tblGrid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№ п/п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Учебная дисциплина,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учебная практика, производственная практика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Дата сдачи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ФИО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Подпись преподавателя</w:t>
            </w: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</w:tbl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Экзамены по междисциплинарным курсам, дисциплинам: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3"/>
        <w:gridCol w:w="1628"/>
        <w:gridCol w:w="1511"/>
        <w:gridCol w:w="1529"/>
        <w:gridCol w:w="1710"/>
        <w:gridCol w:w="1710"/>
      </w:tblGrid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№ п/п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7B21B0">
              <w:rPr>
                <w:sz w:val="24"/>
                <w:szCs w:val="24"/>
              </w:rPr>
              <w:t>МДК,учебная</w:t>
            </w:r>
            <w:proofErr w:type="spellEnd"/>
            <w:proofErr w:type="gramEnd"/>
            <w:r w:rsidRPr="007B21B0">
              <w:rPr>
                <w:sz w:val="24"/>
                <w:szCs w:val="24"/>
              </w:rPr>
              <w:t xml:space="preserve"> дисциплина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Дата сдачи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ФИО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Подпись преподавателя</w:t>
            </w: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</w:tbl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Зам. директора по УР ________________          /___________________/</w:t>
      </w:r>
    </w:p>
    <w:p w:rsidR="006D465B" w:rsidRPr="007B21B0" w:rsidRDefault="006D465B" w:rsidP="006D465B">
      <w:pPr>
        <w:tabs>
          <w:tab w:val="left" w:pos="2910"/>
        </w:tabs>
      </w:pPr>
      <w:r w:rsidRPr="007B21B0">
        <w:t>Подпись</w:t>
      </w:r>
      <w:r>
        <w:t xml:space="preserve">                                        ФИО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557133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4 </w:t>
      </w:r>
      <w:r w:rsidRPr="00616BB8">
        <w:rPr>
          <w:sz w:val="28"/>
          <w:szCs w:val="28"/>
        </w:rPr>
        <w:t>к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r w:rsidRPr="00BA0982">
        <w:rPr>
          <w:sz w:val="28"/>
          <w:szCs w:val="28"/>
        </w:rPr>
        <w:t>условиях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отчисления обучающихся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rPr>
          <w:sz w:val="28"/>
          <w:szCs w:val="28"/>
        </w:rPr>
      </w:pPr>
    </w:p>
    <w:p w:rsidR="006D465B" w:rsidRDefault="006D465B" w:rsidP="006D465B">
      <w:pPr>
        <w:tabs>
          <w:tab w:val="left" w:pos="3780"/>
        </w:tabs>
        <w:jc w:val="center"/>
        <w:rPr>
          <w:b/>
          <w:i/>
          <w:sz w:val="28"/>
          <w:szCs w:val="28"/>
        </w:rPr>
      </w:pPr>
      <w:r w:rsidRPr="005D6ADC">
        <w:rPr>
          <w:b/>
          <w:i/>
          <w:sz w:val="28"/>
          <w:szCs w:val="28"/>
        </w:rPr>
        <w:t>Образец оформления зачётной книжки при передаче дисциплин</w:t>
      </w:r>
    </w:p>
    <w:p w:rsidR="006D465B" w:rsidRDefault="006D465B" w:rsidP="006D465B">
      <w:pPr>
        <w:tabs>
          <w:tab w:val="left" w:pos="3780"/>
        </w:tabs>
        <w:rPr>
          <w:b/>
          <w:sz w:val="28"/>
          <w:szCs w:val="28"/>
        </w:rPr>
      </w:pPr>
      <w:r w:rsidRPr="005D6ADC">
        <w:rPr>
          <w:b/>
          <w:sz w:val="28"/>
          <w:szCs w:val="28"/>
        </w:rPr>
        <w:t>Результаты промежуточной аттестации</w:t>
      </w:r>
    </w:p>
    <w:p w:rsidR="006D465B" w:rsidRDefault="006D465B" w:rsidP="006D465B">
      <w:pPr>
        <w:tabs>
          <w:tab w:val="left" w:pos="3780"/>
        </w:tabs>
        <w:rPr>
          <w:sz w:val="28"/>
          <w:szCs w:val="28"/>
        </w:rPr>
      </w:pPr>
      <w:r w:rsidRPr="005D6ADC">
        <w:rPr>
          <w:sz w:val="28"/>
          <w:szCs w:val="28"/>
        </w:rPr>
        <w:t>(экзамены, экзамены квалифицированные)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582"/>
        <w:gridCol w:w="1384"/>
        <w:gridCol w:w="1236"/>
        <w:gridCol w:w="1445"/>
        <w:gridCol w:w="1959"/>
      </w:tblGrid>
      <w:tr w:rsidR="006D465B" w:rsidTr="008F6766">
        <w:tc>
          <w:tcPr>
            <w:tcW w:w="1966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1591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538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495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3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28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</w:tr>
      <w:tr w:rsidR="006D465B" w:rsidRPr="005D6ADC" w:rsidTr="008F6766">
        <w:tc>
          <w:tcPr>
            <w:tcW w:w="1966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538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3048" w:type="dxa"/>
            <w:gridSpan w:val="2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</w:p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Приказ от _____ №______ (подпись за</w:t>
            </w:r>
            <w:r>
              <w:rPr>
                <w:i/>
                <w:sz w:val="28"/>
                <w:szCs w:val="28"/>
              </w:rPr>
              <w:t>м</w:t>
            </w:r>
            <w:r w:rsidRPr="005D6AD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 xml:space="preserve">по </w:t>
            </w:r>
            <w:r w:rsidRPr="005D6ADC">
              <w:rPr>
                <w:i/>
                <w:sz w:val="28"/>
                <w:szCs w:val="28"/>
              </w:rPr>
              <w:t xml:space="preserve"> уч.</w:t>
            </w:r>
            <w:proofErr w:type="gramEnd"/>
            <w:r w:rsidRPr="005D6AD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работе</w:t>
            </w:r>
            <w:r w:rsidRPr="005D6ADC">
              <w:rPr>
                <w:i/>
                <w:sz w:val="28"/>
                <w:szCs w:val="28"/>
              </w:rPr>
              <w:t>)</w:t>
            </w:r>
          </w:p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28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proofErr w:type="spellStart"/>
            <w:r w:rsidRPr="005D6ADC">
              <w:rPr>
                <w:i/>
                <w:sz w:val="28"/>
                <w:szCs w:val="28"/>
              </w:rPr>
              <w:t>перезачёт</w:t>
            </w:r>
            <w:proofErr w:type="spellEnd"/>
          </w:p>
        </w:tc>
      </w:tr>
    </w:tbl>
    <w:p w:rsidR="006D465B" w:rsidRDefault="006D465B" w:rsidP="006D465B">
      <w:pPr>
        <w:tabs>
          <w:tab w:val="left" w:pos="378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3780"/>
        </w:tabs>
        <w:rPr>
          <w:b/>
          <w:sz w:val="28"/>
          <w:szCs w:val="28"/>
        </w:rPr>
      </w:pPr>
      <w:r w:rsidRPr="005D6ADC">
        <w:rPr>
          <w:b/>
          <w:sz w:val="28"/>
          <w:szCs w:val="28"/>
        </w:rPr>
        <w:t>Результаты промежуточной аттестации</w:t>
      </w:r>
    </w:p>
    <w:p w:rsidR="006D465B" w:rsidRDefault="006D465B" w:rsidP="006D465B">
      <w:pPr>
        <w:tabs>
          <w:tab w:val="left" w:pos="3780"/>
        </w:tabs>
        <w:rPr>
          <w:b/>
          <w:sz w:val="28"/>
          <w:szCs w:val="28"/>
        </w:rPr>
      </w:pPr>
    </w:p>
    <w:p w:rsidR="006D465B" w:rsidRDefault="006D465B" w:rsidP="006D465B">
      <w:pPr>
        <w:tabs>
          <w:tab w:val="left" w:pos="3780"/>
        </w:tabs>
        <w:rPr>
          <w:sz w:val="28"/>
          <w:szCs w:val="28"/>
        </w:rPr>
      </w:pPr>
      <w:r w:rsidRPr="005D6ADC">
        <w:rPr>
          <w:sz w:val="28"/>
          <w:szCs w:val="28"/>
        </w:rPr>
        <w:t>(зачёты, дифференцированные зачёты)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582"/>
        <w:gridCol w:w="1384"/>
        <w:gridCol w:w="1236"/>
        <w:gridCol w:w="1445"/>
        <w:gridCol w:w="1959"/>
      </w:tblGrid>
      <w:tr w:rsidR="006D465B" w:rsidTr="008F6766">
        <w:tc>
          <w:tcPr>
            <w:tcW w:w="1966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1591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538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495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3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28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</w:tr>
      <w:tr w:rsidR="006D465B" w:rsidRPr="005D6ADC" w:rsidTr="008F6766">
        <w:tc>
          <w:tcPr>
            <w:tcW w:w="1966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538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3048" w:type="dxa"/>
            <w:gridSpan w:val="2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</w:p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Прик</w:t>
            </w:r>
            <w:r>
              <w:rPr>
                <w:i/>
                <w:sz w:val="28"/>
                <w:szCs w:val="28"/>
              </w:rPr>
              <w:t>аз от _____ №______ (подпись зам</w:t>
            </w:r>
            <w:r w:rsidRPr="005D6AD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 xml:space="preserve">по </w:t>
            </w:r>
            <w:r w:rsidRPr="005D6ADC">
              <w:rPr>
                <w:i/>
                <w:sz w:val="28"/>
                <w:szCs w:val="28"/>
              </w:rPr>
              <w:t xml:space="preserve"> уч.</w:t>
            </w:r>
            <w:proofErr w:type="gramEnd"/>
            <w:r w:rsidRPr="005D6AD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работе</w:t>
            </w:r>
            <w:r w:rsidRPr="005D6ADC">
              <w:rPr>
                <w:i/>
                <w:sz w:val="28"/>
                <w:szCs w:val="28"/>
              </w:rPr>
              <w:t>)</w:t>
            </w:r>
          </w:p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28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proofErr w:type="spellStart"/>
            <w:r w:rsidRPr="005D6ADC">
              <w:rPr>
                <w:i/>
                <w:sz w:val="28"/>
                <w:szCs w:val="28"/>
              </w:rPr>
              <w:t>перезачёт</w:t>
            </w:r>
            <w:proofErr w:type="spellEnd"/>
          </w:p>
        </w:tc>
      </w:tr>
    </w:tbl>
    <w:p w:rsidR="006D465B" w:rsidRPr="005D6ADC" w:rsidRDefault="006D465B" w:rsidP="006D465B">
      <w:pPr>
        <w:tabs>
          <w:tab w:val="left" w:pos="378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557133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133" w:rsidRDefault="00557133" w:rsidP="006D465B">
      <w:pPr>
        <w:jc w:val="right"/>
        <w:rPr>
          <w:sz w:val="28"/>
          <w:szCs w:val="28"/>
        </w:rPr>
      </w:pPr>
    </w:p>
    <w:p w:rsidR="00557133" w:rsidRDefault="00557133" w:rsidP="006D465B">
      <w:pPr>
        <w:jc w:val="right"/>
        <w:rPr>
          <w:sz w:val="28"/>
          <w:szCs w:val="28"/>
        </w:rPr>
      </w:pPr>
    </w:p>
    <w:p w:rsidR="00557133" w:rsidRDefault="00557133" w:rsidP="006D465B">
      <w:pPr>
        <w:jc w:val="right"/>
        <w:rPr>
          <w:sz w:val="28"/>
          <w:szCs w:val="28"/>
        </w:rPr>
      </w:pPr>
    </w:p>
    <w:p w:rsidR="00557133" w:rsidRDefault="00557133" w:rsidP="006D465B">
      <w:pPr>
        <w:jc w:val="right"/>
        <w:rPr>
          <w:sz w:val="28"/>
          <w:szCs w:val="28"/>
        </w:rPr>
      </w:pPr>
    </w:p>
    <w:p w:rsidR="006D465B" w:rsidRPr="00616BB8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№ 5 </w:t>
      </w:r>
      <w:r w:rsidRPr="00616BB8">
        <w:rPr>
          <w:sz w:val="28"/>
          <w:szCs w:val="28"/>
        </w:rPr>
        <w:t>к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r w:rsidRPr="00BA0982">
        <w:rPr>
          <w:sz w:val="28"/>
          <w:szCs w:val="28"/>
        </w:rPr>
        <w:t>условиях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отчисления обучающихся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616B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бразец заявления на перевод студента с одной профессиональной образовательной программы на другую внутри техникума</w:t>
      </w:r>
    </w:p>
    <w:p w:rsidR="006D465B" w:rsidRPr="00616BB8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Директору ОГБПОУ СМТТ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Ильину В.А.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Обучающегося _____ курса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 группы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</w:t>
      </w:r>
    </w:p>
    <w:p w:rsidR="006D465B" w:rsidRPr="00D33DC3" w:rsidRDefault="006D465B" w:rsidP="006D465B">
      <w:pPr>
        <w:tabs>
          <w:tab w:val="left" w:pos="6096"/>
        </w:tabs>
        <w:jc w:val="center"/>
      </w:pPr>
      <w:r w:rsidRPr="00D33DC3">
        <w:t xml:space="preserve">  (Ф.И.О.)</w:t>
      </w:r>
    </w:p>
    <w:p w:rsidR="006D465B" w:rsidRDefault="006D465B" w:rsidP="006D465B">
      <w:pPr>
        <w:tabs>
          <w:tab w:val="left" w:pos="5145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t>Заявление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Прошу  перевести</w:t>
      </w:r>
      <w:proofErr w:type="gramEnd"/>
      <w:r>
        <w:rPr>
          <w:sz w:val="28"/>
          <w:szCs w:val="28"/>
        </w:rPr>
        <w:t xml:space="preserve"> меня с основной профессиональной образовательной программы по специальности _______________________________ на основную профессиональную образовательную программу по специальности __________________________________ _____________________в связи с _________________________________________________________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</w:t>
      </w:r>
    </w:p>
    <w:p w:rsidR="006D465B" w:rsidRPr="00D33DC3" w:rsidRDefault="006D465B" w:rsidP="006D465B">
      <w:pPr>
        <w:tabs>
          <w:tab w:val="left" w:pos="6096"/>
          <w:tab w:val="right" w:pos="9355"/>
        </w:tabs>
        <w:jc w:val="both"/>
      </w:pPr>
      <w:r w:rsidRPr="00D33DC3">
        <w:t>дата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1.Академическая справка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Дата                                                        Подпись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Pr="005D6ADC" w:rsidRDefault="006D465B" w:rsidP="006D465B">
      <w:pPr>
        <w:tabs>
          <w:tab w:val="left" w:pos="6096"/>
          <w:tab w:val="right" w:pos="9355"/>
        </w:tabs>
        <w:rPr>
          <w:i/>
          <w:sz w:val="28"/>
          <w:szCs w:val="28"/>
        </w:rPr>
      </w:pPr>
      <w:r w:rsidRPr="00D33DC3">
        <w:rPr>
          <w:i/>
          <w:sz w:val="28"/>
          <w:szCs w:val="28"/>
        </w:rPr>
        <w:t>Зая</w:t>
      </w:r>
      <w:r>
        <w:rPr>
          <w:i/>
          <w:sz w:val="28"/>
          <w:szCs w:val="28"/>
        </w:rPr>
        <w:t>вление обучающегося визирует зам.директора по УР</w:t>
      </w:r>
      <w:r w:rsidRPr="00D33DC3">
        <w:rPr>
          <w:i/>
          <w:sz w:val="28"/>
          <w:szCs w:val="28"/>
        </w:rPr>
        <w:t>, проставляет номер группы, в которую направляется студент и если перевод осуществлён на платной основе, то на заявлении делается отметка «коммерческое отделение».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57133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57133" w:rsidRDefault="00557133" w:rsidP="006D465B">
      <w:pPr>
        <w:jc w:val="center"/>
        <w:rPr>
          <w:sz w:val="28"/>
          <w:szCs w:val="28"/>
        </w:rPr>
      </w:pPr>
    </w:p>
    <w:p w:rsidR="00557133" w:rsidRDefault="00557133" w:rsidP="006D465B">
      <w:pPr>
        <w:jc w:val="center"/>
        <w:rPr>
          <w:sz w:val="28"/>
          <w:szCs w:val="28"/>
        </w:rPr>
      </w:pPr>
    </w:p>
    <w:p w:rsidR="00557133" w:rsidRDefault="00557133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D465B" w:rsidRPr="00616BB8" w:rsidRDefault="00557133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6D465B">
        <w:rPr>
          <w:sz w:val="28"/>
          <w:szCs w:val="28"/>
        </w:rPr>
        <w:t xml:space="preserve"> Приложение № 6 </w:t>
      </w:r>
      <w:r w:rsidR="006D465B" w:rsidRPr="00616BB8">
        <w:rPr>
          <w:sz w:val="28"/>
          <w:szCs w:val="28"/>
        </w:rPr>
        <w:t>к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r w:rsidRPr="00BA0982">
        <w:rPr>
          <w:sz w:val="28"/>
          <w:szCs w:val="28"/>
        </w:rPr>
        <w:t>условиях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отчисления обучающихся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616BB8">
        <w:rPr>
          <w:b/>
          <w:sz w:val="28"/>
          <w:szCs w:val="28"/>
        </w:rPr>
        <w:t xml:space="preserve">Образец заявления на отчисление  </w:t>
      </w:r>
      <w:r>
        <w:rPr>
          <w:b/>
          <w:sz w:val="28"/>
          <w:szCs w:val="28"/>
        </w:rPr>
        <w:t xml:space="preserve"> из числа студентов связи с переводом </w:t>
      </w:r>
      <w:proofErr w:type="gramStart"/>
      <w:r>
        <w:rPr>
          <w:b/>
          <w:sz w:val="28"/>
          <w:szCs w:val="28"/>
        </w:rPr>
        <w:t>в  другой</w:t>
      </w:r>
      <w:proofErr w:type="gramEnd"/>
      <w:r>
        <w:rPr>
          <w:b/>
          <w:sz w:val="28"/>
          <w:szCs w:val="28"/>
        </w:rPr>
        <w:t xml:space="preserve">  ССУЗ</w:t>
      </w:r>
    </w:p>
    <w:p w:rsidR="006D465B" w:rsidRPr="00616BB8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Директору ОГБПОУ СМТТ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Ильину В.А.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______________________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4"/>
          <w:szCs w:val="24"/>
        </w:rPr>
      </w:pPr>
      <w:r w:rsidRPr="00C9059C">
        <w:rPr>
          <w:sz w:val="24"/>
          <w:szCs w:val="24"/>
        </w:rPr>
        <w:t>Ф.И.О.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C9059C">
        <w:rPr>
          <w:sz w:val="28"/>
          <w:szCs w:val="28"/>
        </w:rPr>
        <w:t>осстанавливающегося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t>Заявление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Прошу  отчислить</w:t>
      </w:r>
      <w:proofErr w:type="gramEnd"/>
      <w:r>
        <w:rPr>
          <w:sz w:val="28"/>
          <w:szCs w:val="28"/>
        </w:rPr>
        <w:t xml:space="preserve"> меня из  обучающихся ОГБПОУ СМТТ в связи с переводом в _______________________________________________________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с__________________ числа и выдать мне академическую справку.</w:t>
      </w:r>
      <w:r>
        <w:rPr>
          <w:sz w:val="28"/>
          <w:szCs w:val="28"/>
        </w:rPr>
        <w:tab/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Дата                                              Подпись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 w:rsidRPr="00D33DC3">
        <w:rPr>
          <w:i/>
          <w:sz w:val="28"/>
          <w:szCs w:val="28"/>
        </w:rPr>
        <w:t>Заявление обучающегося визируется за</w:t>
      </w:r>
      <w:r>
        <w:rPr>
          <w:i/>
          <w:sz w:val="28"/>
          <w:szCs w:val="28"/>
        </w:rPr>
        <w:t>местителем директора по учебной части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557133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57133" w:rsidRDefault="00557133" w:rsidP="006D465B">
      <w:pPr>
        <w:jc w:val="center"/>
        <w:rPr>
          <w:sz w:val="28"/>
          <w:szCs w:val="28"/>
        </w:rPr>
      </w:pPr>
    </w:p>
    <w:p w:rsidR="00557133" w:rsidRDefault="00557133" w:rsidP="006D465B">
      <w:pPr>
        <w:jc w:val="center"/>
        <w:rPr>
          <w:sz w:val="28"/>
          <w:szCs w:val="28"/>
        </w:rPr>
      </w:pPr>
    </w:p>
    <w:p w:rsidR="00557133" w:rsidRDefault="00557133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D465B" w:rsidRPr="00616BB8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571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Приложение № 7     к</w:t>
      </w:r>
    </w:p>
    <w:p w:rsidR="006D465B" w:rsidRPr="00616BB8" w:rsidRDefault="00557133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465B" w:rsidRPr="00616BB8">
        <w:rPr>
          <w:sz w:val="28"/>
          <w:szCs w:val="28"/>
        </w:rPr>
        <w:t>Положению о порядке и</w:t>
      </w:r>
    </w:p>
    <w:p w:rsidR="006D465B" w:rsidRPr="00217929" w:rsidRDefault="006D465B" w:rsidP="006D465B">
      <w:pPr>
        <w:jc w:val="right"/>
        <w:rPr>
          <w:sz w:val="28"/>
          <w:szCs w:val="28"/>
        </w:rPr>
      </w:pPr>
      <w:r w:rsidRPr="00217929">
        <w:rPr>
          <w:sz w:val="28"/>
          <w:szCs w:val="28"/>
        </w:rPr>
        <w:t>условиях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отчисления обучающихся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ОГБПОУ СМТТ</w:t>
      </w: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   _____________</w:t>
      </w: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№_______________</w:t>
      </w: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jc w:val="center"/>
        <w:rPr>
          <w:b/>
          <w:sz w:val="28"/>
          <w:szCs w:val="28"/>
        </w:rPr>
      </w:pPr>
      <w:r w:rsidRPr="005515CE">
        <w:rPr>
          <w:b/>
          <w:sz w:val="28"/>
          <w:szCs w:val="28"/>
        </w:rPr>
        <w:t>СПРАВКА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 w:rsidRPr="005515CE">
        <w:rPr>
          <w:sz w:val="28"/>
          <w:szCs w:val="28"/>
        </w:rPr>
        <w:t>Выдана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465B" w:rsidRDefault="006D465B" w:rsidP="006D465B">
      <w:pPr>
        <w:tabs>
          <w:tab w:val="left" w:pos="2910"/>
        </w:tabs>
        <w:jc w:val="center"/>
      </w:pPr>
      <w:r w:rsidRPr="005515CE">
        <w:t>(</w:t>
      </w:r>
      <w:proofErr w:type="spellStart"/>
      <w:proofErr w:type="gramStart"/>
      <w:r w:rsidRPr="005515CE">
        <w:t>фамилия,имя</w:t>
      </w:r>
      <w:proofErr w:type="gramEnd"/>
      <w:r w:rsidRPr="005515CE">
        <w:t>,отчество</w:t>
      </w:r>
      <w:proofErr w:type="spellEnd"/>
      <w:r w:rsidRPr="005515CE">
        <w:t>)</w:t>
      </w:r>
    </w:p>
    <w:p w:rsidR="006D465B" w:rsidRPr="005515CE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5515CE">
        <w:rPr>
          <w:sz w:val="28"/>
          <w:szCs w:val="28"/>
        </w:rPr>
        <w:t xml:space="preserve"> том, что он (она) на основании личного заявления и копии зачетной книжки</w:t>
      </w:r>
    </w:p>
    <w:p w:rsidR="006D465B" w:rsidRDefault="006D465B" w:rsidP="006D465B">
      <w:pPr>
        <w:tabs>
          <w:tab w:val="left" w:pos="2910"/>
        </w:tabs>
      </w:pPr>
      <w:r>
        <w:t>____________________________________________________________________________________</w:t>
      </w:r>
    </w:p>
    <w:p w:rsidR="006D465B" w:rsidRPr="005515CE" w:rsidRDefault="006D465B" w:rsidP="006D465B">
      <w:pPr>
        <w:tabs>
          <w:tab w:val="left" w:pos="2910"/>
        </w:tabs>
        <w:jc w:val="center"/>
      </w:pPr>
      <w:r>
        <w:t xml:space="preserve">(дата выдачи и регистрационный </w:t>
      </w:r>
      <w:proofErr w:type="gramStart"/>
      <w:r>
        <w:t>номер  книжки</w:t>
      </w:r>
      <w:proofErr w:type="gramEnd"/>
      <w:r>
        <w:t>_</w:t>
      </w: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выданной</w:t>
      </w: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465B" w:rsidRDefault="006D465B" w:rsidP="006D465B">
      <w:pPr>
        <w:tabs>
          <w:tab w:val="left" w:pos="7815"/>
        </w:tabs>
        <w:jc w:val="center"/>
        <w:rPr>
          <w:sz w:val="18"/>
          <w:szCs w:val="18"/>
        </w:rPr>
      </w:pPr>
      <w:r w:rsidRPr="00BA0982">
        <w:rPr>
          <w:sz w:val="18"/>
          <w:szCs w:val="18"/>
        </w:rPr>
        <w:t>(полное наименование образовательного учреждения, выдавшего зачётную книжку)</w:t>
      </w:r>
    </w:p>
    <w:p w:rsidR="006D465B" w:rsidRDefault="006D465B" w:rsidP="006D465B">
      <w:pPr>
        <w:tabs>
          <w:tab w:val="left" w:pos="7815"/>
        </w:tabs>
        <w:jc w:val="center"/>
        <w:rPr>
          <w:sz w:val="18"/>
          <w:szCs w:val="18"/>
        </w:rPr>
      </w:pP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BA0982">
        <w:rPr>
          <w:sz w:val="28"/>
          <w:szCs w:val="28"/>
        </w:rPr>
        <w:t>спешно выдержал(а) аттестационные испытания и будет зачислен</w:t>
      </w:r>
      <w:r>
        <w:rPr>
          <w:sz w:val="28"/>
          <w:szCs w:val="28"/>
        </w:rPr>
        <w:t xml:space="preserve"> (а)</w:t>
      </w:r>
      <w:r w:rsidRPr="00BA0982">
        <w:rPr>
          <w:sz w:val="28"/>
          <w:szCs w:val="28"/>
        </w:rPr>
        <w:t xml:space="preserve">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специальности:</w:t>
      </w: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465B" w:rsidRDefault="006D465B" w:rsidP="006D465B">
      <w:pPr>
        <w:tabs>
          <w:tab w:val="left" w:pos="7815"/>
        </w:tabs>
        <w:jc w:val="center"/>
      </w:pPr>
      <w:r w:rsidRPr="00BA0982">
        <w:t>(наименование специальности)</w:t>
      </w:r>
    </w:p>
    <w:p w:rsidR="006D465B" w:rsidRDefault="006D465B" w:rsidP="006D465B">
      <w:pPr>
        <w:tabs>
          <w:tab w:val="left" w:pos="7815"/>
        </w:tabs>
        <w:jc w:val="center"/>
      </w:pPr>
    </w:p>
    <w:p w:rsidR="006D465B" w:rsidRPr="00BA0982" w:rsidRDefault="006D465B" w:rsidP="006D465B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A0982">
        <w:rPr>
          <w:sz w:val="28"/>
          <w:szCs w:val="28"/>
        </w:rPr>
        <w:t>осле предоставления документа об образовании и академической справки.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Pr="00BA0982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В.А. Ильин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057429" w:rsidRDefault="00057429"/>
    <w:sectPr w:rsidR="00057429" w:rsidSect="0005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5C0"/>
    <w:multiLevelType w:val="hybridMultilevel"/>
    <w:tmpl w:val="0FE2AAF2"/>
    <w:lvl w:ilvl="0" w:tplc="0F78DA7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4022C0"/>
    <w:multiLevelType w:val="multilevel"/>
    <w:tmpl w:val="AF4EE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1C343E"/>
    <w:multiLevelType w:val="hybridMultilevel"/>
    <w:tmpl w:val="C7AC8E70"/>
    <w:lvl w:ilvl="0" w:tplc="0F78D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6B4"/>
    <w:multiLevelType w:val="hybridMultilevel"/>
    <w:tmpl w:val="DE0856F4"/>
    <w:lvl w:ilvl="0" w:tplc="0F78D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EE4"/>
    <w:multiLevelType w:val="multilevel"/>
    <w:tmpl w:val="3E22EA5E"/>
    <w:lvl w:ilvl="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174306"/>
    <w:multiLevelType w:val="hybridMultilevel"/>
    <w:tmpl w:val="F86E58AE"/>
    <w:lvl w:ilvl="0" w:tplc="76A63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3523"/>
    <w:multiLevelType w:val="hybridMultilevel"/>
    <w:tmpl w:val="670EF5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D9061A3"/>
    <w:multiLevelType w:val="hybridMultilevel"/>
    <w:tmpl w:val="7564EC2C"/>
    <w:lvl w:ilvl="0" w:tplc="9AD42B7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7169A"/>
    <w:multiLevelType w:val="hybridMultilevel"/>
    <w:tmpl w:val="8438F1CE"/>
    <w:lvl w:ilvl="0" w:tplc="0F78D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09B3"/>
    <w:multiLevelType w:val="multilevel"/>
    <w:tmpl w:val="E7927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C909E8"/>
    <w:multiLevelType w:val="multilevel"/>
    <w:tmpl w:val="DA8A8C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4D21708"/>
    <w:multiLevelType w:val="hybridMultilevel"/>
    <w:tmpl w:val="887A398C"/>
    <w:lvl w:ilvl="0" w:tplc="0F78D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14755"/>
    <w:multiLevelType w:val="multilevel"/>
    <w:tmpl w:val="665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43653D"/>
    <w:multiLevelType w:val="multilevel"/>
    <w:tmpl w:val="1F5C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AE82164"/>
    <w:multiLevelType w:val="multilevel"/>
    <w:tmpl w:val="C41CF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A5E58"/>
    <w:multiLevelType w:val="hybridMultilevel"/>
    <w:tmpl w:val="2C984E8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B8"/>
    <w:rsid w:val="00057429"/>
    <w:rsid w:val="001B13D8"/>
    <w:rsid w:val="0022155C"/>
    <w:rsid w:val="00226DDC"/>
    <w:rsid w:val="002273FB"/>
    <w:rsid w:val="002E3727"/>
    <w:rsid w:val="00557133"/>
    <w:rsid w:val="005777A4"/>
    <w:rsid w:val="00685C7F"/>
    <w:rsid w:val="006D465B"/>
    <w:rsid w:val="006D5614"/>
    <w:rsid w:val="00846B48"/>
    <w:rsid w:val="00B4279A"/>
    <w:rsid w:val="00C218B8"/>
    <w:rsid w:val="00CB4773"/>
    <w:rsid w:val="00E0538A"/>
    <w:rsid w:val="00E14990"/>
    <w:rsid w:val="00F04CF8"/>
    <w:rsid w:val="00F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08446-B086-49C8-BDDC-5DC901C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CB4773"/>
    <w:pPr>
      <w:widowControl w:val="0"/>
      <w:autoSpaceDE w:val="0"/>
      <w:autoSpaceDN w:val="0"/>
      <w:adjustRightInd w:val="0"/>
    </w:pPr>
    <w:rPr>
      <w:color w:val="000080"/>
      <w:sz w:val="28"/>
    </w:rPr>
  </w:style>
  <w:style w:type="character" w:customStyle="1" w:styleId="20">
    <w:name w:val="Основной текст 2 Знак"/>
    <w:basedOn w:val="a0"/>
    <w:link w:val="2"/>
    <w:rsid w:val="00CB4773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table" w:styleId="a4">
    <w:name w:val="Table Grid"/>
    <w:basedOn w:val="a1"/>
    <w:uiPriority w:val="59"/>
    <w:rsid w:val="006D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2</cp:revision>
  <dcterms:created xsi:type="dcterms:W3CDTF">2016-06-22T11:45:00Z</dcterms:created>
  <dcterms:modified xsi:type="dcterms:W3CDTF">2016-06-22T11:45:00Z</dcterms:modified>
</cp:coreProperties>
</file>