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5"/>
        <w:gridCol w:w="4846"/>
      </w:tblGrid>
      <w:tr w:rsidR="005253BD" w:rsidRPr="00A62296" w:rsidTr="00C71A17">
        <w:tc>
          <w:tcPr>
            <w:tcW w:w="4725" w:type="dxa"/>
          </w:tcPr>
          <w:p w:rsidR="005253BD" w:rsidRDefault="005253BD" w:rsidP="00C71A17">
            <w:pPr>
              <w:spacing w:line="276" w:lineRule="auto"/>
              <w:ind w:right="11"/>
              <w:rPr>
                <w:bCs/>
                <w:spacing w:val="-11"/>
                <w:sz w:val="28"/>
                <w:szCs w:val="28"/>
              </w:rPr>
            </w:pPr>
            <w:r w:rsidRPr="00A62296">
              <w:rPr>
                <w:bCs/>
                <w:spacing w:val="-11"/>
                <w:sz w:val="28"/>
                <w:szCs w:val="28"/>
              </w:rPr>
              <w:t>Рассмотрено на педагогич</w:t>
            </w:r>
            <w:r>
              <w:rPr>
                <w:bCs/>
                <w:spacing w:val="-11"/>
                <w:sz w:val="28"/>
                <w:szCs w:val="28"/>
              </w:rPr>
              <w:t xml:space="preserve">еском совете   </w:t>
            </w:r>
          </w:p>
          <w:p w:rsidR="005253BD" w:rsidRPr="00A62296" w:rsidRDefault="005253BD" w:rsidP="00C71A17">
            <w:pPr>
              <w:spacing w:line="276" w:lineRule="auto"/>
              <w:ind w:right="11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Протокол №  15</w:t>
            </w:r>
            <w:r w:rsidRPr="00A62296">
              <w:rPr>
                <w:bCs/>
                <w:spacing w:val="-11"/>
                <w:sz w:val="28"/>
                <w:szCs w:val="28"/>
              </w:rPr>
              <w:t xml:space="preserve">   </w:t>
            </w:r>
          </w:p>
          <w:p w:rsidR="005253BD" w:rsidRPr="00A62296" w:rsidRDefault="005253BD" w:rsidP="00C71A17">
            <w:pPr>
              <w:spacing w:line="276" w:lineRule="auto"/>
              <w:ind w:right="11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>от «06»  апреля 2015</w:t>
            </w:r>
            <w:r w:rsidRPr="00A62296">
              <w:rPr>
                <w:bCs/>
                <w:spacing w:val="-11"/>
                <w:sz w:val="28"/>
                <w:szCs w:val="28"/>
              </w:rPr>
              <w:t xml:space="preserve"> г     </w:t>
            </w:r>
          </w:p>
          <w:p w:rsidR="005253BD" w:rsidRPr="00A62296" w:rsidRDefault="005253BD" w:rsidP="00C71A17">
            <w:pPr>
              <w:spacing w:line="276" w:lineRule="auto"/>
              <w:ind w:right="11"/>
              <w:rPr>
                <w:b/>
                <w:spacing w:val="-4"/>
                <w:sz w:val="28"/>
                <w:szCs w:val="28"/>
              </w:rPr>
            </w:pPr>
            <w:r w:rsidRPr="00A62296">
              <w:rPr>
                <w:bCs/>
                <w:spacing w:val="-11"/>
                <w:sz w:val="28"/>
                <w:szCs w:val="28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4846" w:type="dxa"/>
          </w:tcPr>
          <w:p w:rsidR="005253BD" w:rsidRPr="00A62296" w:rsidRDefault="005253BD" w:rsidP="00C71A17">
            <w:pPr>
              <w:shd w:val="clear" w:color="auto" w:fill="FFFFFF"/>
              <w:spacing w:line="276" w:lineRule="auto"/>
              <w:ind w:right="18"/>
              <w:rPr>
                <w:bCs/>
                <w:spacing w:val="-11"/>
                <w:sz w:val="28"/>
                <w:szCs w:val="28"/>
              </w:rPr>
            </w:pPr>
            <w:r w:rsidRPr="00A62296">
              <w:rPr>
                <w:bCs/>
                <w:spacing w:val="-11"/>
                <w:sz w:val="28"/>
                <w:szCs w:val="28"/>
              </w:rPr>
              <w:t>Утверждаю:</w:t>
            </w:r>
            <w:r>
              <w:rPr>
                <w:bCs/>
                <w:spacing w:val="-11"/>
                <w:sz w:val="28"/>
                <w:szCs w:val="28"/>
              </w:rPr>
              <w:t xml:space="preserve"> </w:t>
            </w:r>
            <w:r w:rsidRPr="00A62296">
              <w:rPr>
                <w:bCs/>
                <w:spacing w:val="-11"/>
                <w:sz w:val="28"/>
                <w:szCs w:val="28"/>
              </w:rPr>
              <w:t>_______</w:t>
            </w:r>
            <w:r>
              <w:rPr>
                <w:bCs/>
                <w:spacing w:val="-11"/>
                <w:sz w:val="28"/>
                <w:szCs w:val="28"/>
              </w:rPr>
              <w:t>______</w:t>
            </w:r>
            <w:r w:rsidRPr="00A62296">
              <w:rPr>
                <w:bCs/>
                <w:spacing w:val="-11"/>
                <w:sz w:val="28"/>
                <w:szCs w:val="28"/>
              </w:rPr>
              <w:t>/В.А.Ильин /</w:t>
            </w:r>
          </w:p>
          <w:p w:rsidR="005253BD" w:rsidRPr="00A62296" w:rsidRDefault="005253BD" w:rsidP="00C71A17">
            <w:pPr>
              <w:shd w:val="clear" w:color="auto" w:fill="FFFFFF"/>
              <w:spacing w:line="276" w:lineRule="auto"/>
              <w:ind w:right="18"/>
              <w:rPr>
                <w:bCs/>
                <w:spacing w:val="-11"/>
                <w:sz w:val="28"/>
                <w:szCs w:val="28"/>
              </w:rPr>
            </w:pPr>
            <w:r w:rsidRPr="00A62296">
              <w:rPr>
                <w:bCs/>
                <w:spacing w:val="-11"/>
                <w:sz w:val="28"/>
                <w:szCs w:val="28"/>
              </w:rPr>
              <w:t xml:space="preserve">Директор ОГБОУ СПО </w:t>
            </w:r>
          </w:p>
          <w:p w:rsidR="005253BD" w:rsidRPr="00A62296" w:rsidRDefault="005253BD" w:rsidP="00C71A17">
            <w:pPr>
              <w:shd w:val="clear" w:color="auto" w:fill="FFFFFF"/>
              <w:spacing w:line="276" w:lineRule="auto"/>
              <w:ind w:left="22"/>
              <w:rPr>
                <w:bCs/>
                <w:spacing w:val="-11"/>
                <w:sz w:val="28"/>
                <w:szCs w:val="28"/>
              </w:rPr>
            </w:pPr>
            <w:r w:rsidRPr="00A62296">
              <w:rPr>
                <w:bCs/>
                <w:spacing w:val="-11"/>
                <w:sz w:val="28"/>
                <w:szCs w:val="28"/>
              </w:rPr>
              <w:t>технологический техникум</w:t>
            </w:r>
          </w:p>
          <w:p w:rsidR="005253BD" w:rsidRPr="00A62296" w:rsidRDefault="005253BD" w:rsidP="00C71A17">
            <w:pPr>
              <w:shd w:val="clear" w:color="auto" w:fill="FFFFFF"/>
              <w:spacing w:line="276" w:lineRule="auto"/>
              <w:ind w:left="22"/>
              <w:rPr>
                <w:sz w:val="28"/>
                <w:szCs w:val="28"/>
              </w:rPr>
            </w:pPr>
            <w:r w:rsidRPr="00A62296">
              <w:rPr>
                <w:bCs/>
                <w:spacing w:val="-11"/>
                <w:sz w:val="28"/>
                <w:szCs w:val="28"/>
              </w:rPr>
              <w:t>в р.п. Старая Майна</w:t>
            </w:r>
          </w:p>
          <w:p w:rsidR="005253BD" w:rsidRPr="00A62296" w:rsidRDefault="005253BD" w:rsidP="00C71A17">
            <w:pPr>
              <w:shd w:val="clear" w:color="auto" w:fill="FFFFFF"/>
              <w:spacing w:line="276" w:lineRule="auto"/>
              <w:ind w:right="18"/>
              <w:rPr>
                <w:bCs/>
                <w:spacing w:val="-11"/>
                <w:sz w:val="28"/>
                <w:szCs w:val="28"/>
              </w:rPr>
            </w:pPr>
            <w:r>
              <w:rPr>
                <w:bCs/>
                <w:spacing w:val="-11"/>
                <w:sz w:val="28"/>
                <w:szCs w:val="28"/>
              </w:rPr>
              <w:t xml:space="preserve"> «06 » апреля </w:t>
            </w:r>
            <w:r w:rsidRPr="00A62296">
              <w:rPr>
                <w:bCs/>
                <w:spacing w:val="-11"/>
                <w:sz w:val="28"/>
                <w:szCs w:val="28"/>
              </w:rPr>
              <w:t xml:space="preserve"> </w:t>
            </w:r>
            <w:r>
              <w:rPr>
                <w:bCs/>
                <w:spacing w:val="-11"/>
                <w:sz w:val="28"/>
                <w:szCs w:val="28"/>
              </w:rPr>
              <w:t>2015</w:t>
            </w:r>
            <w:r w:rsidRPr="00A62296">
              <w:rPr>
                <w:bCs/>
                <w:spacing w:val="-11"/>
                <w:sz w:val="28"/>
                <w:szCs w:val="28"/>
              </w:rPr>
              <w:t xml:space="preserve"> г</w:t>
            </w:r>
          </w:p>
        </w:tc>
      </w:tr>
    </w:tbl>
    <w:p w:rsidR="005253BD" w:rsidRPr="00A62296" w:rsidRDefault="005253BD" w:rsidP="005253BD">
      <w:pPr>
        <w:spacing w:line="240" w:lineRule="exact"/>
        <w:rPr>
          <w:sz w:val="28"/>
          <w:szCs w:val="28"/>
        </w:rPr>
      </w:pPr>
    </w:p>
    <w:p w:rsidR="005253BD" w:rsidRPr="00A62296" w:rsidRDefault="005253BD" w:rsidP="005253BD">
      <w:pPr>
        <w:spacing w:line="240" w:lineRule="exact"/>
        <w:rPr>
          <w:sz w:val="28"/>
          <w:szCs w:val="28"/>
        </w:rPr>
      </w:pPr>
    </w:p>
    <w:p w:rsidR="005253BD" w:rsidRPr="00A62296" w:rsidRDefault="005253BD" w:rsidP="005253BD">
      <w:pPr>
        <w:spacing w:line="240" w:lineRule="exact"/>
        <w:rPr>
          <w:sz w:val="28"/>
          <w:szCs w:val="28"/>
        </w:rPr>
      </w:pPr>
    </w:p>
    <w:p w:rsidR="005253BD" w:rsidRPr="00A62296" w:rsidRDefault="005253BD" w:rsidP="005253BD">
      <w:pPr>
        <w:spacing w:line="240" w:lineRule="exact"/>
        <w:rPr>
          <w:sz w:val="28"/>
          <w:szCs w:val="28"/>
        </w:rPr>
      </w:pPr>
    </w:p>
    <w:tbl>
      <w:tblPr>
        <w:tblpPr w:leftFromText="180" w:rightFromText="180" w:vertAnchor="text" w:horzAnchor="margin" w:tblpY="212"/>
        <w:tblW w:w="0" w:type="auto"/>
        <w:tblLook w:val="01E0"/>
      </w:tblPr>
      <w:tblGrid>
        <w:gridCol w:w="4635"/>
        <w:gridCol w:w="4634"/>
      </w:tblGrid>
      <w:tr w:rsidR="005253BD" w:rsidRPr="00A62296" w:rsidTr="00C71A17">
        <w:tc>
          <w:tcPr>
            <w:tcW w:w="4635" w:type="dxa"/>
          </w:tcPr>
          <w:p w:rsidR="005253BD" w:rsidRDefault="005253BD" w:rsidP="00C71A17">
            <w:pPr>
              <w:spacing w:line="240" w:lineRule="exact"/>
              <w:ind w:right="11"/>
              <w:rPr>
                <w:b/>
                <w:spacing w:val="-4"/>
                <w:sz w:val="28"/>
                <w:szCs w:val="28"/>
              </w:rPr>
            </w:pPr>
          </w:p>
          <w:p w:rsidR="005253BD" w:rsidRDefault="005253BD" w:rsidP="00C71A17">
            <w:pPr>
              <w:spacing w:line="240" w:lineRule="exact"/>
              <w:ind w:right="11"/>
              <w:rPr>
                <w:b/>
                <w:spacing w:val="-4"/>
                <w:sz w:val="28"/>
                <w:szCs w:val="28"/>
              </w:rPr>
            </w:pPr>
          </w:p>
          <w:p w:rsidR="005253BD" w:rsidRPr="00A62296" w:rsidRDefault="005253BD" w:rsidP="00C71A17">
            <w:pPr>
              <w:spacing w:line="240" w:lineRule="exact"/>
              <w:ind w:right="11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4634" w:type="dxa"/>
          </w:tcPr>
          <w:p w:rsidR="005253BD" w:rsidRPr="00A62296" w:rsidRDefault="005253BD" w:rsidP="00C71A17">
            <w:pPr>
              <w:shd w:val="clear" w:color="auto" w:fill="FFFFFF"/>
              <w:spacing w:line="240" w:lineRule="exact"/>
              <w:ind w:right="18"/>
              <w:rPr>
                <w:bCs/>
                <w:spacing w:val="-11"/>
                <w:sz w:val="28"/>
                <w:szCs w:val="28"/>
              </w:rPr>
            </w:pPr>
          </w:p>
        </w:tc>
      </w:tr>
    </w:tbl>
    <w:p w:rsidR="005253BD" w:rsidRPr="00A62296" w:rsidRDefault="005253BD" w:rsidP="005253BD">
      <w:pPr>
        <w:spacing w:line="240" w:lineRule="exact"/>
        <w:rPr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276" w:lineRule="auto"/>
        <w:ind w:right="14"/>
        <w:jc w:val="center"/>
        <w:rPr>
          <w:b/>
          <w:spacing w:val="-4"/>
          <w:sz w:val="36"/>
          <w:szCs w:val="36"/>
        </w:rPr>
      </w:pPr>
    </w:p>
    <w:p w:rsidR="005253BD" w:rsidRDefault="005253BD" w:rsidP="005253BD">
      <w:pPr>
        <w:shd w:val="clear" w:color="auto" w:fill="FFFFFF"/>
        <w:spacing w:line="276" w:lineRule="auto"/>
        <w:ind w:right="14"/>
        <w:jc w:val="center"/>
        <w:rPr>
          <w:b/>
          <w:spacing w:val="-4"/>
          <w:sz w:val="36"/>
          <w:szCs w:val="36"/>
        </w:rPr>
      </w:pPr>
    </w:p>
    <w:p w:rsidR="005253BD" w:rsidRDefault="005253BD" w:rsidP="005253BD">
      <w:pPr>
        <w:shd w:val="clear" w:color="auto" w:fill="FFFFFF"/>
        <w:spacing w:line="276" w:lineRule="auto"/>
        <w:ind w:right="14"/>
        <w:jc w:val="center"/>
        <w:rPr>
          <w:b/>
          <w:spacing w:val="-4"/>
          <w:sz w:val="36"/>
          <w:szCs w:val="36"/>
        </w:rPr>
      </w:pPr>
    </w:p>
    <w:p w:rsidR="005253BD" w:rsidRDefault="005253BD" w:rsidP="005253BD">
      <w:pPr>
        <w:shd w:val="clear" w:color="auto" w:fill="FFFFFF"/>
        <w:spacing w:line="276" w:lineRule="auto"/>
        <w:ind w:right="14"/>
        <w:jc w:val="center"/>
        <w:rPr>
          <w:b/>
          <w:spacing w:val="-4"/>
          <w:sz w:val="36"/>
          <w:szCs w:val="36"/>
        </w:rPr>
      </w:pPr>
      <w:r w:rsidRPr="00822B71">
        <w:rPr>
          <w:b/>
          <w:spacing w:val="-4"/>
          <w:sz w:val="36"/>
          <w:szCs w:val="36"/>
        </w:rPr>
        <w:t>Положение</w:t>
      </w:r>
      <w:r>
        <w:rPr>
          <w:b/>
          <w:spacing w:val="-4"/>
          <w:sz w:val="36"/>
          <w:szCs w:val="36"/>
        </w:rPr>
        <w:t xml:space="preserve"> </w:t>
      </w:r>
    </w:p>
    <w:p w:rsidR="005253BD" w:rsidRPr="00822B71" w:rsidRDefault="005253BD" w:rsidP="005253BD">
      <w:pPr>
        <w:shd w:val="clear" w:color="auto" w:fill="FFFFFF"/>
        <w:spacing w:line="276" w:lineRule="auto"/>
        <w:ind w:right="14"/>
        <w:jc w:val="center"/>
        <w:rPr>
          <w:b/>
          <w:sz w:val="36"/>
          <w:szCs w:val="36"/>
        </w:rPr>
      </w:pPr>
      <w:r>
        <w:rPr>
          <w:b/>
          <w:spacing w:val="-4"/>
          <w:sz w:val="36"/>
          <w:szCs w:val="36"/>
        </w:rPr>
        <w:t>об Общем собрании работников учреждения</w:t>
      </w:r>
    </w:p>
    <w:p w:rsidR="005253BD" w:rsidRPr="00A62296" w:rsidRDefault="005253BD" w:rsidP="005253BD">
      <w:pPr>
        <w:shd w:val="clear" w:color="auto" w:fill="FFFFFF"/>
        <w:spacing w:line="240" w:lineRule="exact"/>
        <w:ind w:left="22"/>
        <w:jc w:val="center"/>
        <w:rPr>
          <w:b/>
          <w:bCs/>
          <w:spacing w:val="-11"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</w:p>
    <w:p w:rsidR="005253BD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р.п. Старая Майна</w:t>
      </w:r>
    </w:p>
    <w:p w:rsidR="00527A0C" w:rsidRDefault="005253BD" w:rsidP="005253B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2015г.</w:t>
      </w:r>
    </w:p>
    <w:p w:rsidR="00527A0C" w:rsidRPr="00FA3CF6" w:rsidRDefault="00527A0C" w:rsidP="00581E2D">
      <w:pPr>
        <w:shd w:val="clear" w:color="auto" w:fill="FFFFFF"/>
        <w:spacing w:line="324" w:lineRule="exact"/>
        <w:ind w:left="22"/>
        <w:jc w:val="center"/>
        <w:rPr>
          <w:b/>
          <w:sz w:val="28"/>
          <w:szCs w:val="28"/>
        </w:rPr>
      </w:pPr>
      <w:bookmarkStart w:id="0" w:name="_GoBack"/>
      <w:bookmarkEnd w:id="0"/>
    </w:p>
    <w:p w:rsidR="00581E2D" w:rsidRDefault="00581E2D" w:rsidP="005253BD">
      <w:pPr>
        <w:numPr>
          <w:ilvl w:val="0"/>
          <w:numId w:val="1"/>
        </w:numPr>
        <w:shd w:val="clear" w:color="auto" w:fill="FFFFFF"/>
        <w:spacing w:before="24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положения.</w:t>
      </w:r>
    </w:p>
    <w:p w:rsidR="005253BD" w:rsidRDefault="005253BD" w:rsidP="005253BD">
      <w:pPr>
        <w:shd w:val="clear" w:color="auto" w:fill="FFFFFF"/>
        <w:spacing w:before="240" w:line="276" w:lineRule="auto"/>
        <w:ind w:left="720"/>
        <w:rPr>
          <w:b/>
          <w:sz w:val="28"/>
          <w:szCs w:val="28"/>
        </w:rPr>
      </w:pPr>
    </w:p>
    <w:p w:rsidR="00581E2D" w:rsidRDefault="00581E2D" w:rsidP="005253BD">
      <w:pPr>
        <w:numPr>
          <w:ilvl w:val="0"/>
          <w:numId w:val="2"/>
        </w:numPr>
        <w:shd w:val="clear" w:color="auto" w:fill="FFFFFF"/>
        <w:tabs>
          <w:tab w:val="left" w:pos="1447"/>
        </w:tabs>
        <w:spacing w:line="276" w:lineRule="auto"/>
        <w:ind w:right="7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Pr="00E37754">
        <w:rPr>
          <w:sz w:val="28"/>
          <w:szCs w:val="28"/>
        </w:rPr>
        <w:t xml:space="preserve"> разработано в соответствии с </w:t>
      </w:r>
      <w:r>
        <w:rPr>
          <w:sz w:val="28"/>
          <w:szCs w:val="28"/>
        </w:rPr>
        <w:t>Федеральным з</w:t>
      </w:r>
      <w:r w:rsidRPr="00A50F99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A50F99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РФ</w:t>
      </w:r>
      <w:r w:rsidRPr="00A50F99">
        <w:rPr>
          <w:sz w:val="28"/>
          <w:szCs w:val="28"/>
        </w:rPr>
        <w:t>»</w:t>
      </w:r>
      <w:r>
        <w:rPr>
          <w:sz w:val="28"/>
          <w:szCs w:val="28"/>
        </w:rPr>
        <w:t xml:space="preserve"> №273 от 29.12.2012 года</w:t>
      </w:r>
      <w:r w:rsidRPr="00A50F99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 приказ от 14 июля 2013 года № 464</w:t>
      </w:r>
      <w:r w:rsidR="000C2942">
        <w:rPr>
          <w:sz w:val="28"/>
          <w:szCs w:val="28"/>
        </w:rPr>
        <w:t xml:space="preserve">, </w:t>
      </w:r>
      <w:r w:rsidRPr="000234AC">
        <w:rPr>
          <w:spacing w:val="-1"/>
          <w:sz w:val="28"/>
          <w:szCs w:val="28"/>
        </w:rPr>
        <w:t>Уставом образовательного учреждения</w:t>
      </w:r>
    </w:p>
    <w:p w:rsidR="00581E2D" w:rsidRPr="003F22AD" w:rsidRDefault="00581E2D" w:rsidP="005253BD">
      <w:pPr>
        <w:shd w:val="clear" w:color="auto" w:fill="FFFFFF"/>
        <w:tabs>
          <w:tab w:val="left" w:pos="1447"/>
        </w:tabs>
        <w:spacing w:line="276" w:lineRule="auto"/>
        <w:ind w:right="7"/>
        <w:jc w:val="both"/>
        <w:rPr>
          <w:spacing w:val="-12"/>
          <w:sz w:val="28"/>
          <w:szCs w:val="28"/>
        </w:rPr>
      </w:pPr>
    </w:p>
    <w:p w:rsidR="00581E2D" w:rsidRPr="005253BD" w:rsidRDefault="005253BD" w:rsidP="005253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5253BD">
        <w:rPr>
          <w:sz w:val="28"/>
          <w:szCs w:val="28"/>
        </w:rPr>
        <w:t>Общее собрание работников  Учреждения (далее – общее собрание) является коллегиальным органом управления.</w:t>
      </w:r>
    </w:p>
    <w:p w:rsidR="005253BD" w:rsidRPr="005253BD" w:rsidRDefault="005253BD" w:rsidP="005253BD">
      <w:pPr>
        <w:pStyle w:val="a5"/>
        <w:spacing w:line="276" w:lineRule="auto"/>
        <w:ind w:left="870"/>
        <w:jc w:val="both"/>
        <w:rPr>
          <w:sz w:val="28"/>
          <w:szCs w:val="28"/>
        </w:rPr>
      </w:pPr>
    </w:p>
    <w:p w:rsidR="00581E2D" w:rsidRDefault="00581E2D" w:rsidP="005253B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3F22AD">
        <w:rPr>
          <w:sz w:val="28"/>
          <w:szCs w:val="28"/>
        </w:rPr>
        <w:t xml:space="preserve">. </w:t>
      </w:r>
      <w:r>
        <w:rPr>
          <w:sz w:val="28"/>
          <w:szCs w:val="28"/>
        </w:rPr>
        <w:t>Общее с</w:t>
      </w:r>
      <w:r w:rsidRPr="003F22AD">
        <w:rPr>
          <w:sz w:val="28"/>
          <w:szCs w:val="28"/>
        </w:rPr>
        <w:t>обрание создается в целях развития и совершенствования образовательной деятельности техникума, а также расширения коллегиальных, демократических форм управления на основании Устава техникума.</w:t>
      </w:r>
    </w:p>
    <w:p w:rsidR="00581E2D" w:rsidRDefault="00581E2D" w:rsidP="005253BD">
      <w:pPr>
        <w:spacing w:line="276" w:lineRule="auto"/>
        <w:jc w:val="both"/>
        <w:rPr>
          <w:sz w:val="28"/>
          <w:szCs w:val="28"/>
        </w:rPr>
      </w:pPr>
    </w:p>
    <w:p w:rsidR="00581E2D" w:rsidRDefault="00581E2D" w:rsidP="005253BD">
      <w:pPr>
        <w:spacing w:line="276" w:lineRule="auto"/>
        <w:jc w:val="center"/>
        <w:rPr>
          <w:b/>
          <w:sz w:val="28"/>
          <w:szCs w:val="28"/>
        </w:rPr>
      </w:pPr>
      <w:r w:rsidRPr="00BA3212">
        <w:rPr>
          <w:b/>
          <w:sz w:val="28"/>
          <w:szCs w:val="28"/>
        </w:rPr>
        <w:t>2.Компетенция Обще</w:t>
      </w:r>
      <w:r w:rsidR="005253BD">
        <w:rPr>
          <w:b/>
          <w:sz w:val="28"/>
          <w:szCs w:val="28"/>
        </w:rPr>
        <w:t>го собрания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2.1.Определение приоритетных направлений деятельности Учреждения, концепции развития Учреждения;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2.2. Утверждение концепции развития Учреждения;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2.3. Обсуждение и принятие правил внутреннего трудового распорядка, коллективного договора и других локальных актов Учреждения по вопросам, затрагивающим права и обязанности участников образовательных отношений;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2.4. Утверждение направлений расходования внебюджетных средств;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2.5. Заслушивание отчёта руководителя о результатах деятельности Учреждения;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2.6. Определение состава Совета Учреждения, а также досрочное прекращение его полномочий.</w:t>
      </w:r>
    </w:p>
    <w:p w:rsidR="00581E2D" w:rsidRPr="00BA3212" w:rsidRDefault="00581E2D" w:rsidP="005253BD">
      <w:pPr>
        <w:spacing w:line="276" w:lineRule="auto"/>
        <w:jc w:val="both"/>
        <w:rPr>
          <w:b/>
          <w:sz w:val="28"/>
          <w:szCs w:val="28"/>
        </w:rPr>
      </w:pPr>
    </w:p>
    <w:p w:rsidR="00D05E4F" w:rsidRDefault="00D05E4F" w:rsidP="005253BD">
      <w:pPr>
        <w:spacing w:line="276" w:lineRule="auto"/>
        <w:jc w:val="center"/>
        <w:rPr>
          <w:b/>
          <w:sz w:val="28"/>
          <w:szCs w:val="28"/>
        </w:rPr>
      </w:pPr>
    </w:p>
    <w:p w:rsidR="00D05E4F" w:rsidRDefault="00D05E4F" w:rsidP="005253BD">
      <w:pPr>
        <w:spacing w:line="276" w:lineRule="auto"/>
        <w:jc w:val="center"/>
        <w:rPr>
          <w:b/>
          <w:sz w:val="28"/>
          <w:szCs w:val="28"/>
        </w:rPr>
      </w:pPr>
    </w:p>
    <w:p w:rsidR="00581E2D" w:rsidRDefault="00581E2D" w:rsidP="005253BD">
      <w:pPr>
        <w:spacing w:line="276" w:lineRule="auto"/>
        <w:jc w:val="center"/>
        <w:rPr>
          <w:b/>
          <w:sz w:val="28"/>
          <w:szCs w:val="28"/>
        </w:rPr>
      </w:pPr>
      <w:r w:rsidRPr="007B6AEF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>Состав и п</w:t>
      </w:r>
      <w:r w:rsidRPr="007B6AEF">
        <w:rPr>
          <w:b/>
          <w:sz w:val="28"/>
          <w:szCs w:val="28"/>
        </w:rPr>
        <w:t>орядок работы Общего собрания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 В состав общего собрания входят работники  Учреждения всех категорий и должностей, для которых  Учреждение является основным местом работы. 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работе общего собрания  могут принимать участие представители Учредителя, студенты и их родители (законные представители).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3.3. Из состава общего собрания избирается его председатель и секретарь.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Общее собрание созывается не реже двух раз в год.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3.5. Решения общего собрания принимаются открытым голосованием, если на нём присутствовало не менее двух третей состава и за них проголосовало не менее двух третей присутствующих.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Решения общего собрания, принятые в пределах его полномочий, являются обязательными для всех участников образовательных отношений. </w:t>
      </w: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</w:p>
    <w:p w:rsidR="005253BD" w:rsidRDefault="005253BD" w:rsidP="005253BD">
      <w:pPr>
        <w:spacing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3.7. Протокол подписывается председателем и секретарём общего собрания.</w:t>
      </w:r>
    </w:p>
    <w:p w:rsidR="00581E2D" w:rsidRDefault="00581E2D" w:rsidP="005253BD">
      <w:pPr>
        <w:spacing w:line="276" w:lineRule="auto"/>
        <w:jc w:val="center"/>
        <w:rPr>
          <w:b/>
          <w:sz w:val="28"/>
          <w:szCs w:val="28"/>
        </w:rPr>
      </w:pPr>
    </w:p>
    <w:p w:rsidR="00581E2D" w:rsidRPr="002D4522" w:rsidRDefault="00581E2D" w:rsidP="005253BD">
      <w:pPr>
        <w:spacing w:line="276" w:lineRule="auto"/>
        <w:jc w:val="center"/>
        <w:rPr>
          <w:b/>
          <w:sz w:val="28"/>
          <w:szCs w:val="28"/>
        </w:rPr>
      </w:pPr>
      <w:r w:rsidRPr="002D4522">
        <w:rPr>
          <w:rStyle w:val="a4"/>
          <w:bCs w:val="0"/>
          <w:sz w:val="28"/>
          <w:szCs w:val="28"/>
        </w:rPr>
        <w:t>4. Права Общего собрания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 xml:space="preserve">Общее собрание имеет право </w:t>
      </w:r>
      <w:proofErr w:type="gramStart"/>
      <w:r w:rsidRPr="001F0E55">
        <w:rPr>
          <w:sz w:val="28"/>
          <w:szCs w:val="28"/>
        </w:rPr>
        <w:t>на</w:t>
      </w:r>
      <w:proofErr w:type="gramEnd"/>
      <w:r w:rsidRPr="001F0E55">
        <w:rPr>
          <w:sz w:val="28"/>
          <w:szCs w:val="28"/>
        </w:rPr>
        <w:t>: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4.1. Создание временных или постоянных комиссий, решающих конфликтные вопросы о труде и трудовых взаимоотношениях в коллективе.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 xml:space="preserve">4.2. Внесение предложений по изменению и дополнению коллективного договора руководства и работников </w:t>
      </w:r>
      <w:r>
        <w:rPr>
          <w:sz w:val="28"/>
          <w:szCs w:val="28"/>
        </w:rPr>
        <w:t>техникума</w:t>
      </w:r>
      <w:r w:rsidRPr="001F0E55">
        <w:rPr>
          <w:sz w:val="28"/>
          <w:szCs w:val="28"/>
        </w:rPr>
        <w:t>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4.3. Внесение и повестку собрания отдельных вопросов общественной жизни коллектива.</w:t>
      </w:r>
    </w:p>
    <w:p w:rsidR="00581E2D" w:rsidRPr="001F0E55" w:rsidRDefault="00581E2D" w:rsidP="005253BD">
      <w:pPr>
        <w:pStyle w:val="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Pr="001F0E55">
        <w:rPr>
          <w:rStyle w:val="a4"/>
          <w:rFonts w:ascii="Times New Roman" w:hAnsi="Times New Roman" w:cs="Times New Roman"/>
          <w:b/>
          <w:bCs/>
          <w:sz w:val="28"/>
          <w:szCs w:val="28"/>
        </w:rPr>
        <w:t>5. Ответственность общего собрания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 xml:space="preserve">Каждый член общего собрания несет ответственность </w:t>
      </w:r>
      <w:proofErr w:type="gramStart"/>
      <w:r w:rsidRPr="001F0E55">
        <w:rPr>
          <w:sz w:val="28"/>
          <w:szCs w:val="28"/>
        </w:rPr>
        <w:t>за</w:t>
      </w:r>
      <w:proofErr w:type="gramEnd"/>
      <w:r w:rsidRPr="001F0E55">
        <w:rPr>
          <w:sz w:val="28"/>
          <w:szCs w:val="28"/>
        </w:rPr>
        <w:t>: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>5.1. Реализацию в полном объеме коллективного договора.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lastRenderedPageBreak/>
        <w:t xml:space="preserve">5.2. Соблюдение устава и локальных нормативных актов </w:t>
      </w:r>
      <w:r>
        <w:rPr>
          <w:sz w:val="28"/>
          <w:szCs w:val="28"/>
        </w:rPr>
        <w:t>техникума</w:t>
      </w:r>
      <w:r w:rsidRPr="001F0E55">
        <w:rPr>
          <w:sz w:val="28"/>
          <w:szCs w:val="28"/>
        </w:rPr>
        <w:t>.</w:t>
      </w:r>
    </w:p>
    <w:p w:rsidR="00581E2D" w:rsidRPr="001F0E55" w:rsidRDefault="00581E2D" w:rsidP="005253BD">
      <w:pPr>
        <w:pStyle w:val="a3"/>
        <w:spacing w:line="276" w:lineRule="auto"/>
        <w:rPr>
          <w:sz w:val="28"/>
          <w:szCs w:val="28"/>
        </w:rPr>
      </w:pPr>
      <w:r w:rsidRPr="001F0E55">
        <w:rPr>
          <w:sz w:val="28"/>
          <w:szCs w:val="28"/>
        </w:rPr>
        <w:t xml:space="preserve">5.3. Соблюдение такта и уважения к мнению коллег в ходе </w:t>
      </w:r>
      <w:proofErr w:type="gramStart"/>
      <w:r w:rsidRPr="001F0E55">
        <w:rPr>
          <w:sz w:val="28"/>
          <w:szCs w:val="28"/>
        </w:rPr>
        <w:t>решения вопросов повестки заседания общего собрания</w:t>
      </w:r>
      <w:proofErr w:type="gramEnd"/>
      <w:r w:rsidRPr="001F0E55">
        <w:rPr>
          <w:sz w:val="28"/>
          <w:szCs w:val="28"/>
        </w:rPr>
        <w:t>.</w:t>
      </w:r>
    </w:p>
    <w:p w:rsidR="00581E2D" w:rsidRPr="001F0E55" w:rsidRDefault="00581E2D" w:rsidP="005253BD">
      <w:pPr>
        <w:spacing w:line="276" w:lineRule="auto"/>
        <w:rPr>
          <w:sz w:val="28"/>
          <w:szCs w:val="28"/>
        </w:rPr>
      </w:pPr>
    </w:p>
    <w:p w:rsidR="00C201FF" w:rsidRDefault="00C201FF" w:rsidP="005253BD">
      <w:pPr>
        <w:spacing w:line="276" w:lineRule="auto"/>
      </w:pPr>
    </w:p>
    <w:sectPr w:rsidR="00C201FF" w:rsidSect="004F7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B309B"/>
    <w:multiLevelType w:val="multilevel"/>
    <w:tmpl w:val="68367F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3A9A6C15"/>
    <w:multiLevelType w:val="singleLevel"/>
    <w:tmpl w:val="78804198"/>
    <w:lvl w:ilvl="0">
      <w:start w:val="1"/>
      <w:numFmt w:val="decimal"/>
      <w:lvlText w:val="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74C456A8"/>
    <w:multiLevelType w:val="multilevel"/>
    <w:tmpl w:val="7A78E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E43A1"/>
    <w:rsid w:val="000C2942"/>
    <w:rsid w:val="004F74C2"/>
    <w:rsid w:val="005253BD"/>
    <w:rsid w:val="00527A0C"/>
    <w:rsid w:val="00581E2D"/>
    <w:rsid w:val="006E43A1"/>
    <w:rsid w:val="00C201FF"/>
    <w:rsid w:val="00D05E4F"/>
    <w:rsid w:val="00F66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2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581E2D"/>
    <w:pPr>
      <w:widowControl/>
      <w:autoSpaceDE/>
      <w:autoSpaceDN/>
      <w:adjustRightInd/>
      <w:spacing w:before="30" w:after="3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E2D"/>
    <w:rPr>
      <w:rFonts w:ascii="Arial" w:hAnsi="Arial" w:cs="Arial"/>
      <w:b/>
      <w:bCs/>
      <w:sz w:val="27"/>
      <w:szCs w:val="27"/>
    </w:rPr>
  </w:style>
  <w:style w:type="paragraph" w:styleId="a3">
    <w:name w:val="Normal (Web)"/>
    <w:basedOn w:val="a"/>
    <w:rsid w:val="00581E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81E2D"/>
    <w:rPr>
      <w:b/>
      <w:bCs/>
    </w:rPr>
  </w:style>
  <w:style w:type="paragraph" w:styleId="a5">
    <w:name w:val="List Paragraph"/>
    <w:basedOn w:val="a"/>
    <w:uiPriority w:val="34"/>
    <w:qFormat/>
    <w:rsid w:val="00525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1E2D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581E2D"/>
    <w:pPr>
      <w:widowControl/>
      <w:autoSpaceDE/>
      <w:autoSpaceDN/>
      <w:adjustRightInd/>
      <w:spacing w:before="30" w:after="30"/>
      <w:outlineLvl w:val="2"/>
    </w:pPr>
    <w:rPr>
      <w:rFonts w:ascii="Arial" w:hAnsi="Arial" w:cs="Arial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81E2D"/>
    <w:rPr>
      <w:rFonts w:ascii="Arial" w:hAnsi="Arial" w:cs="Arial"/>
      <w:b/>
      <w:bCs/>
      <w:sz w:val="27"/>
      <w:szCs w:val="27"/>
    </w:rPr>
  </w:style>
  <w:style w:type="paragraph" w:styleId="a3">
    <w:name w:val="Normal (Web)"/>
    <w:basedOn w:val="a"/>
    <w:rsid w:val="00581E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581E2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493</Words>
  <Characters>2816</Characters>
  <Application>Microsoft Office Word</Application>
  <DocSecurity>0</DocSecurity>
  <Lines>23</Lines>
  <Paragraphs>6</Paragraphs>
  <ScaleCrop>false</ScaleCrop>
  <Company>Krokoz™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2015-05-22T10:14:00Z</cp:lastPrinted>
  <dcterms:created xsi:type="dcterms:W3CDTF">2014-01-10T10:12:00Z</dcterms:created>
  <dcterms:modified xsi:type="dcterms:W3CDTF">2015-05-22T10:22:00Z</dcterms:modified>
</cp:coreProperties>
</file>