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0C" w:rsidRDefault="005A22C5" w:rsidP="005A22C5">
      <w:bookmarkStart w:id="0" w:name="_GoBack"/>
      <w:r>
        <w:rPr>
          <w:noProof/>
        </w:rPr>
        <w:drawing>
          <wp:inline distT="0" distB="0" distL="0" distR="0" wp14:anchorId="34099A30" wp14:editId="6F6CF914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Default="005A22C5" w:rsidP="005A22C5"/>
    <w:p w:rsidR="005A22C5" w:rsidRPr="005A22C5" w:rsidRDefault="005A22C5" w:rsidP="005A22C5"/>
    <w:p w:rsidR="00581E2D" w:rsidRPr="005A22C5" w:rsidRDefault="00581E2D" w:rsidP="005A22C5">
      <w:pPr>
        <w:numPr>
          <w:ilvl w:val="0"/>
          <w:numId w:val="1"/>
        </w:numPr>
        <w:shd w:val="clear" w:color="auto" w:fill="FFFFFF"/>
        <w:spacing w:before="240" w:line="276" w:lineRule="auto"/>
        <w:jc w:val="center"/>
        <w:rPr>
          <w:b/>
          <w:sz w:val="28"/>
          <w:szCs w:val="28"/>
        </w:rPr>
      </w:pPr>
      <w:r w:rsidRPr="005A22C5">
        <w:rPr>
          <w:b/>
          <w:sz w:val="28"/>
          <w:szCs w:val="28"/>
        </w:rPr>
        <w:t>Общие положения.</w:t>
      </w:r>
    </w:p>
    <w:p w:rsidR="005253BD" w:rsidRDefault="005253BD" w:rsidP="005253BD">
      <w:pPr>
        <w:shd w:val="clear" w:color="auto" w:fill="FFFFFF"/>
        <w:spacing w:before="240" w:line="276" w:lineRule="auto"/>
        <w:ind w:left="720"/>
        <w:rPr>
          <w:b/>
          <w:sz w:val="28"/>
          <w:szCs w:val="28"/>
        </w:rPr>
      </w:pPr>
    </w:p>
    <w:p w:rsidR="00581E2D" w:rsidRDefault="00581E2D" w:rsidP="005253BD">
      <w:pPr>
        <w:numPr>
          <w:ilvl w:val="0"/>
          <w:numId w:val="2"/>
        </w:numPr>
        <w:shd w:val="clear" w:color="auto" w:fill="FFFFFF"/>
        <w:tabs>
          <w:tab w:val="left" w:pos="1447"/>
        </w:tabs>
        <w:spacing w:line="276" w:lineRule="auto"/>
        <w:ind w:right="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E37754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>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</w:t>
      </w:r>
      <w:r w:rsidR="000C2942">
        <w:rPr>
          <w:sz w:val="28"/>
          <w:szCs w:val="28"/>
        </w:rPr>
        <w:t xml:space="preserve">, </w:t>
      </w:r>
      <w:r w:rsidRPr="000234AC">
        <w:rPr>
          <w:spacing w:val="-1"/>
          <w:sz w:val="28"/>
          <w:szCs w:val="28"/>
        </w:rPr>
        <w:t>Уставом образовательного учреждения</w:t>
      </w:r>
    </w:p>
    <w:p w:rsidR="00581E2D" w:rsidRPr="003F22AD" w:rsidRDefault="00581E2D" w:rsidP="005253BD">
      <w:pPr>
        <w:shd w:val="clear" w:color="auto" w:fill="FFFFFF"/>
        <w:tabs>
          <w:tab w:val="left" w:pos="1447"/>
        </w:tabs>
        <w:spacing w:line="276" w:lineRule="auto"/>
        <w:ind w:right="7"/>
        <w:jc w:val="both"/>
        <w:rPr>
          <w:spacing w:val="-12"/>
          <w:sz w:val="28"/>
          <w:szCs w:val="28"/>
        </w:rPr>
      </w:pPr>
    </w:p>
    <w:p w:rsidR="00581E2D" w:rsidRPr="005253BD" w:rsidRDefault="005253BD" w:rsidP="005253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253BD">
        <w:rPr>
          <w:sz w:val="28"/>
          <w:szCs w:val="28"/>
        </w:rPr>
        <w:t>Общее собрание работников  Учреждения (далее – общее собрание) является коллегиальным органом управления.</w:t>
      </w:r>
    </w:p>
    <w:p w:rsidR="005253BD" w:rsidRPr="005253BD" w:rsidRDefault="005253BD" w:rsidP="005253BD">
      <w:pPr>
        <w:pStyle w:val="a5"/>
        <w:spacing w:line="276" w:lineRule="auto"/>
        <w:ind w:left="870"/>
        <w:jc w:val="both"/>
        <w:rPr>
          <w:sz w:val="28"/>
          <w:szCs w:val="28"/>
        </w:rPr>
      </w:pPr>
    </w:p>
    <w:p w:rsidR="00581E2D" w:rsidRDefault="00581E2D" w:rsidP="005253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F22AD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с</w:t>
      </w:r>
      <w:r w:rsidRPr="003F22AD">
        <w:rPr>
          <w:sz w:val="28"/>
          <w:szCs w:val="28"/>
        </w:rPr>
        <w:t>обрание создается в целях развития и совершенствования образовательной деятельности техникума, а также расширения коллегиальных, демократических форм управления на основании Устава техникума.</w:t>
      </w:r>
    </w:p>
    <w:p w:rsidR="00581E2D" w:rsidRDefault="00581E2D" w:rsidP="005253BD">
      <w:pPr>
        <w:spacing w:line="276" w:lineRule="auto"/>
        <w:jc w:val="both"/>
        <w:rPr>
          <w:sz w:val="28"/>
          <w:szCs w:val="28"/>
        </w:rPr>
      </w:pP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BA3212">
        <w:rPr>
          <w:b/>
          <w:sz w:val="28"/>
          <w:szCs w:val="28"/>
        </w:rPr>
        <w:t>2.Компетенция Обще</w:t>
      </w:r>
      <w:r w:rsidR="005253BD">
        <w:rPr>
          <w:b/>
          <w:sz w:val="28"/>
          <w:szCs w:val="28"/>
        </w:rPr>
        <w:t>го собрания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2.1.Определение приоритетных направлений деятельности Учреждения, концепции развития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концепции развития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 Обсуждение и принятие правил внутреннего трудового распорядка, коллективного договора и других локальных актов Учреждения по вопросам, затрагивающим права и обязанности участников образовательных отношений;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2.4. Утверждение направлений расходования внебюджетных средств;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2.5. Заслушивание отчёта руководителя о результатах деятельности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2.6. Определение состава Совета Учреждения, а также досрочное прекращение его полномочий.</w:t>
      </w:r>
    </w:p>
    <w:p w:rsidR="00581E2D" w:rsidRPr="00BA3212" w:rsidRDefault="00581E2D" w:rsidP="005253BD">
      <w:pPr>
        <w:spacing w:line="276" w:lineRule="auto"/>
        <w:jc w:val="both"/>
        <w:rPr>
          <w:b/>
          <w:sz w:val="28"/>
          <w:szCs w:val="28"/>
        </w:rPr>
      </w:pPr>
    </w:p>
    <w:p w:rsidR="00D05E4F" w:rsidRDefault="00D05E4F" w:rsidP="005253BD">
      <w:pPr>
        <w:spacing w:line="276" w:lineRule="auto"/>
        <w:jc w:val="center"/>
        <w:rPr>
          <w:b/>
          <w:sz w:val="28"/>
          <w:szCs w:val="28"/>
        </w:rPr>
      </w:pPr>
    </w:p>
    <w:p w:rsidR="00D05E4F" w:rsidRDefault="00D05E4F" w:rsidP="005253BD">
      <w:pPr>
        <w:spacing w:line="276" w:lineRule="auto"/>
        <w:jc w:val="center"/>
        <w:rPr>
          <w:b/>
          <w:sz w:val="28"/>
          <w:szCs w:val="28"/>
        </w:rPr>
      </w:pP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7B6AE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Состав и п</w:t>
      </w:r>
      <w:r w:rsidRPr="007B6AEF">
        <w:rPr>
          <w:b/>
          <w:sz w:val="28"/>
          <w:szCs w:val="28"/>
        </w:rPr>
        <w:t>орядок работы Общего собрания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В состав общего собрания входят работники  Учреждения всех категорий и должностей, для которых  Учреждение является основным местом работы. 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работе общего собрания  могут принимать участие представители Учредителя, студенты и их родители (законные представители).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3.3. Из состава общего собрания избирается его председатель и секретарь.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Общее собрание созывается не реже двух раз в год.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общего собрания принимаются открытым голосованием, если на нём присутствовало не менее двух третей состава и за них проголосовало не менее двух третей присутствующих.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Решения общего собрания, принятые в пределах его полномочий, являются обязательными для всех участников образовательных отношений.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3.7. Протокол подписывается председателем и секретарём общего собрания.</w:t>
      </w: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</w:p>
    <w:p w:rsidR="00581E2D" w:rsidRPr="002D4522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2D4522">
        <w:rPr>
          <w:rStyle w:val="a4"/>
          <w:bCs w:val="0"/>
          <w:sz w:val="28"/>
          <w:szCs w:val="28"/>
        </w:rPr>
        <w:t>4. Права Общего собрания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Общее собрание имеет право на: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4.2. Внесение предложений по изменению и дополнению коллективного договора руководства и работников </w:t>
      </w:r>
      <w:r>
        <w:rPr>
          <w:sz w:val="28"/>
          <w:szCs w:val="28"/>
        </w:rPr>
        <w:t>техникума</w:t>
      </w:r>
      <w:r w:rsidRPr="001F0E55">
        <w:rPr>
          <w:sz w:val="28"/>
          <w:szCs w:val="28"/>
        </w:rPr>
        <w:t>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4.3. Внесение и повестку собрания отдельных вопросов общественной жизни коллектива.</w:t>
      </w:r>
    </w:p>
    <w:p w:rsidR="00581E2D" w:rsidRPr="001F0E55" w:rsidRDefault="00581E2D" w:rsidP="005253BD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Pr="001F0E55">
        <w:rPr>
          <w:rStyle w:val="a4"/>
          <w:rFonts w:ascii="Times New Roman" w:hAnsi="Times New Roman" w:cs="Times New Roman"/>
          <w:b/>
          <w:bCs/>
          <w:sz w:val="28"/>
          <w:szCs w:val="28"/>
        </w:rPr>
        <w:t>5. Ответственность общего собрания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Каждый член общего собрания несет ответственность за: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5.1. Реализацию в полном объеме коллективного договора.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5.2. Соблюдение устава и локальных нормативных актов </w:t>
      </w:r>
      <w:r>
        <w:rPr>
          <w:sz w:val="28"/>
          <w:szCs w:val="28"/>
        </w:rPr>
        <w:t>техникума</w:t>
      </w:r>
      <w:r w:rsidRPr="001F0E55">
        <w:rPr>
          <w:sz w:val="28"/>
          <w:szCs w:val="28"/>
        </w:rPr>
        <w:t>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5.3. Соблюдение такта и уважения к мнению коллег в ходе решения вопросов повестки заседания общего собрания.</w:t>
      </w:r>
    </w:p>
    <w:p w:rsidR="00581E2D" w:rsidRPr="001F0E55" w:rsidRDefault="00581E2D" w:rsidP="005253BD">
      <w:pPr>
        <w:spacing w:line="276" w:lineRule="auto"/>
        <w:rPr>
          <w:sz w:val="28"/>
          <w:szCs w:val="28"/>
        </w:rPr>
      </w:pPr>
    </w:p>
    <w:p w:rsidR="00C201FF" w:rsidRDefault="00C201FF" w:rsidP="005253BD">
      <w:pPr>
        <w:spacing w:line="276" w:lineRule="auto"/>
      </w:pPr>
    </w:p>
    <w:sectPr w:rsidR="00C201FF" w:rsidSect="004F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309B"/>
    <w:multiLevelType w:val="multilevel"/>
    <w:tmpl w:val="6836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9A6C15"/>
    <w:multiLevelType w:val="singleLevel"/>
    <w:tmpl w:val="78804198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C456A8"/>
    <w:multiLevelType w:val="multilevel"/>
    <w:tmpl w:val="7A78E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A1"/>
    <w:rsid w:val="000C2942"/>
    <w:rsid w:val="004F74C2"/>
    <w:rsid w:val="005253BD"/>
    <w:rsid w:val="00527A0C"/>
    <w:rsid w:val="005548B3"/>
    <w:rsid w:val="00581E2D"/>
    <w:rsid w:val="005A22C5"/>
    <w:rsid w:val="006E43A1"/>
    <w:rsid w:val="00C201FF"/>
    <w:rsid w:val="00D05E4F"/>
    <w:rsid w:val="00F66C83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710D9-EFA8-4DF3-9003-DCBDC7A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2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581E2D"/>
    <w:pPr>
      <w:widowControl/>
      <w:autoSpaceDE/>
      <w:autoSpaceDN/>
      <w:adjustRightInd/>
      <w:spacing w:before="30" w:after="3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E2D"/>
    <w:rPr>
      <w:rFonts w:ascii="Arial" w:hAnsi="Arial" w:cs="Arial"/>
      <w:b/>
      <w:bCs/>
      <w:sz w:val="27"/>
      <w:szCs w:val="27"/>
    </w:rPr>
  </w:style>
  <w:style w:type="paragraph" w:styleId="a3">
    <w:name w:val="Normal (Web)"/>
    <w:basedOn w:val="a"/>
    <w:rsid w:val="00581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81E2D"/>
    <w:rPr>
      <w:b/>
      <w:bCs/>
    </w:rPr>
  </w:style>
  <w:style w:type="paragraph" w:styleId="a5">
    <w:name w:val="List Paragraph"/>
    <w:basedOn w:val="a"/>
    <w:uiPriority w:val="34"/>
    <w:qFormat/>
    <w:rsid w:val="0052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2015-05-22T10:14:00Z</cp:lastPrinted>
  <dcterms:created xsi:type="dcterms:W3CDTF">2016-05-18T07:30:00Z</dcterms:created>
  <dcterms:modified xsi:type="dcterms:W3CDTF">2016-05-18T07:30:00Z</dcterms:modified>
</cp:coreProperties>
</file>