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5048"/>
      </w:tblGrid>
      <w:tr w:rsidR="00851178" w:rsidTr="00C14ECD">
        <w:trPr>
          <w:tblCellSpacing w:w="0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78" w:rsidRDefault="00851178" w:rsidP="00C14ECD">
            <w:pPr>
              <w:pStyle w:val="ac"/>
              <w:spacing w:line="369" w:lineRule="atLeast"/>
              <w:ind w:right="6"/>
            </w:pPr>
            <w:r>
              <w:rPr>
                <w:sz w:val="27"/>
                <w:szCs w:val="27"/>
              </w:rPr>
              <w:t>Рассмотрено и принято на заседании</w:t>
            </w:r>
          </w:p>
          <w:p w:rsidR="00851178" w:rsidRDefault="00851178" w:rsidP="00C14ECD">
            <w:pPr>
              <w:spacing w:before="100" w:beforeAutospacing="1" w:line="369" w:lineRule="atLeast"/>
              <w:ind w:right="6"/>
            </w:pPr>
            <w:r>
              <w:rPr>
                <w:sz w:val="27"/>
                <w:szCs w:val="27"/>
              </w:rPr>
              <w:t>Педагогического совета</w:t>
            </w:r>
          </w:p>
          <w:p w:rsidR="00851178" w:rsidRDefault="00851178" w:rsidP="00C14ECD">
            <w:pPr>
              <w:spacing w:before="100" w:beforeAutospacing="1" w:line="369" w:lineRule="atLeast"/>
              <w:ind w:right="6"/>
            </w:pPr>
            <w:r>
              <w:rPr>
                <w:sz w:val="27"/>
                <w:szCs w:val="27"/>
              </w:rPr>
              <w:t>Протокол № 1</w:t>
            </w:r>
          </w:p>
          <w:p w:rsidR="00851178" w:rsidRDefault="00851178" w:rsidP="00C14ECD">
            <w:pPr>
              <w:spacing w:before="100" w:beforeAutospacing="1" w:line="369" w:lineRule="atLeast"/>
              <w:ind w:right="6"/>
              <w:rPr>
                <w:lang w:eastAsia="en-US"/>
              </w:rPr>
            </w:pPr>
            <w:r>
              <w:rPr>
                <w:sz w:val="27"/>
                <w:szCs w:val="27"/>
              </w:rPr>
              <w:t>от « 21» января 2016г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78" w:rsidRDefault="00851178" w:rsidP="00C14ECD">
            <w:pPr>
              <w:rPr>
                <w:lang w:eastAsia="en-US"/>
              </w:rPr>
            </w:pPr>
            <w:r>
              <w:rPr>
                <w:sz w:val="27"/>
                <w:szCs w:val="27"/>
              </w:rPr>
              <w:t>Утверждаю:_______/В.А.Ильин/</w:t>
            </w:r>
          </w:p>
          <w:p w:rsidR="00851178" w:rsidRDefault="00851178" w:rsidP="00C14ECD">
            <w:r>
              <w:rPr>
                <w:sz w:val="27"/>
                <w:szCs w:val="27"/>
              </w:rPr>
              <w:t>Директор ОГБПОУ СМТТ</w:t>
            </w:r>
          </w:p>
          <w:p w:rsidR="00851178" w:rsidRDefault="00851178" w:rsidP="00C14ECD">
            <w:pPr>
              <w:spacing w:after="200" w:line="276" w:lineRule="auto"/>
              <w:rPr>
                <w:lang w:eastAsia="en-US"/>
              </w:rPr>
            </w:pPr>
            <w:r>
              <w:rPr>
                <w:sz w:val="27"/>
                <w:szCs w:val="27"/>
              </w:rPr>
              <w:t>«21»января 2016 г</w:t>
            </w:r>
          </w:p>
        </w:tc>
      </w:tr>
    </w:tbl>
    <w:p w:rsidR="00851178" w:rsidRDefault="00851178" w:rsidP="00851178">
      <w:pPr>
        <w:ind w:firstLine="709"/>
        <w:rPr>
          <w:rFonts w:cs="Calibri"/>
          <w:b/>
          <w:lang w:eastAsia="en-US"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ind w:firstLine="709"/>
        <w:rPr>
          <w:b/>
        </w:rPr>
      </w:pP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  <w:r w:rsidRPr="002072D8">
        <w:rPr>
          <w:b/>
          <w:bCs/>
          <w:sz w:val="36"/>
          <w:szCs w:val="36"/>
        </w:rPr>
        <w:t>Положение об  условиях обучения инвалидов и лиц с ограниченными возможностями здоровья</w:t>
      </w:r>
      <w:r w:rsidR="004D4156">
        <w:rPr>
          <w:b/>
          <w:bCs/>
          <w:sz w:val="36"/>
          <w:szCs w:val="36"/>
        </w:rPr>
        <w:t xml:space="preserve"> в </w:t>
      </w:r>
      <w:r w:rsidR="004D4156" w:rsidRPr="004D4156">
        <w:rPr>
          <w:b/>
          <w:bCs/>
          <w:sz w:val="28"/>
          <w:szCs w:val="28"/>
        </w:rPr>
        <w:t>ОГБПОУ СМТТ</w:t>
      </w: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</w:p>
    <w:p w:rsidR="00851178" w:rsidRDefault="00851178" w:rsidP="00851178">
      <w:pPr>
        <w:jc w:val="center"/>
        <w:rPr>
          <w:b/>
          <w:bCs/>
          <w:sz w:val="36"/>
          <w:szCs w:val="36"/>
        </w:rPr>
      </w:pPr>
    </w:p>
    <w:p w:rsidR="00851178" w:rsidRDefault="00851178" w:rsidP="00851178"/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</w:p>
    <w:p w:rsidR="00851178" w:rsidRDefault="00851178" w:rsidP="00851178">
      <w:pPr>
        <w:jc w:val="center"/>
      </w:pPr>
      <w:r>
        <w:t>Старая Майна, 2016 г.</w:t>
      </w:r>
    </w:p>
    <w:p w:rsidR="004B098A" w:rsidRPr="006321E6" w:rsidRDefault="004B098A" w:rsidP="004B098A">
      <w:pPr>
        <w:ind w:left="360"/>
        <w:rPr>
          <w:b/>
          <w:sz w:val="28"/>
        </w:rPr>
      </w:pPr>
    </w:p>
    <w:p w:rsidR="00851178" w:rsidRDefault="00851178" w:rsidP="004B098A">
      <w:pPr>
        <w:jc w:val="right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  <w:r w:rsidRPr="006321E6">
        <w:rPr>
          <w:b/>
        </w:rPr>
        <w:t>Содержание положения</w:t>
      </w: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tabs>
          <w:tab w:val="left" w:pos="9949"/>
        </w:tabs>
      </w:pPr>
      <w:r w:rsidRPr="006321E6">
        <w:t>1 Назначение……………………………………………………………………………………….3</w:t>
      </w:r>
      <w:r w:rsidRPr="006321E6">
        <w:tab/>
      </w:r>
    </w:p>
    <w:p w:rsidR="004B098A" w:rsidRPr="006321E6" w:rsidRDefault="004B098A" w:rsidP="004B098A">
      <w:pPr>
        <w:tabs>
          <w:tab w:val="left" w:pos="9949"/>
        </w:tabs>
      </w:pPr>
      <w:r w:rsidRPr="006321E6">
        <w:t>2 Область применения…………………………………………………………………………….3</w:t>
      </w:r>
    </w:p>
    <w:p w:rsidR="004B098A" w:rsidRPr="006321E6" w:rsidRDefault="004B098A" w:rsidP="004B098A">
      <w:pPr>
        <w:tabs>
          <w:tab w:val="left" w:pos="9498"/>
        </w:tabs>
      </w:pPr>
      <w:r w:rsidRPr="006321E6">
        <w:t>3 Термины и определения, сокращения, символы………………………………………………3</w:t>
      </w:r>
      <w:r w:rsidRPr="006321E6">
        <w:tab/>
      </w:r>
    </w:p>
    <w:p w:rsidR="004B098A" w:rsidRPr="006321E6" w:rsidRDefault="004B098A" w:rsidP="004B098A">
      <w:pPr>
        <w:tabs>
          <w:tab w:val="left" w:pos="9949"/>
        </w:tabs>
      </w:pPr>
      <w:r w:rsidRPr="006321E6">
        <w:t>4 Описание ………..……………………………………………………………………………… 3</w:t>
      </w:r>
    </w:p>
    <w:p w:rsidR="004B098A" w:rsidRPr="006321E6" w:rsidRDefault="004B098A" w:rsidP="004B098A">
      <w:pPr>
        <w:tabs>
          <w:tab w:val="left" w:pos="9949"/>
        </w:tabs>
      </w:pPr>
      <w:r w:rsidRPr="006321E6">
        <w:t>4.1 Общие положения……………………………………………………………………………</w:t>
      </w:r>
      <w:r>
        <w:t>.</w:t>
      </w:r>
      <w:r w:rsidRPr="006321E6">
        <w:t>.3</w:t>
      </w:r>
    </w:p>
    <w:p w:rsidR="004B098A" w:rsidRPr="006321E6" w:rsidRDefault="004B098A" w:rsidP="004B098A">
      <w:pPr>
        <w:tabs>
          <w:tab w:val="left" w:pos="9949"/>
        </w:tabs>
      </w:pPr>
      <w:r w:rsidRPr="006321E6">
        <w:t xml:space="preserve">4.2 </w:t>
      </w:r>
      <w:r w:rsidRPr="00650779">
        <w:t xml:space="preserve">Организация получения образования обучающимися с </w:t>
      </w:r>
      <w:r>
        <w:t>ООП…</w:t>
      </w:r>
      <w:r w:rsidRPr="006321E6">
        <w:t>…………………………</w:t>
      </w:r>
      <w:r>
        <w:t>.</w:t>
      </w:r>
      <w:r w:rsidRPr="006321E6">
        <w:t>..</w:t>
      </w:r>
      <w:r>
        <w:t>.</w:t>
      </w:r>
      <w:r w:rsidRPr="006321E6">
        <w:t>4</w:t>
      </w:r>
    </w:p>
    <w:p w:rsidR="004B098A" w:rsidRDefault="004B098A" w:rsidP="004B098A">
      <w:pPr>
        <w:tabs>
          <w:tab w:val="left" w:pos="9498"/>
        </w:tabs>
      </w:pPr>
      <w:r>
        <w:t>5Требования к организации образовательной деятельности для лиц с ООП………………....4</w:t>
      </w:r>
    </w:p>
    <w:p w:rsidR="004B098A" w:rsidRPr="006321E6" w:rsidRDefault="004B098A" w:rsidP="004B098A">
      <w:pPr>
        <w:tabs>
          <w:tab w:val="left" w:pos="9498"/>
        </w:tabs>
      </w:pPr>
      <w:r>
        <w:t>5.1 Организационно-нормативные требования…</w:t>
      </w:r>
      <w:r w:rsidRPr="006321E6">
        <w:t>……………………………………………….4</w:t>
      </w:r>
    </w:p>
    <w:p w:rsidR="004B098A" w:rsidRPr="006321E6" w:rsidRDefault="004B098A" w:rsidP="004B098A">
      <w:pPr>
        <w:tabs>
          <w:tab w:val="left" w:pos="9498"/>
        </w:tabs>
      </w:pPr>
      <w:r>
        <w:t>5</w:t>
      </w:r>
      <w:r w:rsidRPr="006321E6">
        <w:t>.</w:t>
      </w:r>
      <w:r>
        <w:t>2</w:t>
      </w:r>
      <w:r w:rsidRPr="00650779">
        <w:t xml:space="preserve">Требования к кадровому обеспечению </w:t>
      </w:r>
      <w:r>
        <w:t>……………………………………………</w:t>
      </w:r>
      <w:r w:rsidRPr="006321E6">
        <w:t>………</w:t>
      </w:r>
      <w:r>
        <w:t>..</w:t>
      </w:r>
      <w:r w:rsidRPr="006321E6">
        <w:t>.5</w:t>
      </w:r>
    </w:p>
    <w:p w:rsidR="004B098A" w:rsidRDefault="004B098A" w:rsidP="004B098A">
      <w:pPr>
        <w:tabs>
          <w:tab w:val="left" w:pos="9949"/>
        </w:tabs>
      </w:pPr>
      <w:r w:rsidRPr="006321E6">
        <w:t>5</w:t>
      </w:r>
      <w:r>
        <w:t>.3</w:t>
      </w:r>
      <w:r w:rsidRPr="00650779">
        <w:t xml:space="preserve">Требования к организации работы с абитуриентами из числа лиц с </w:t>
      </w:r>
      <w:r>
        <w:t>ООП</w:t>
      </w:r>
      <w:r w:rsidRPr="006321E6">
        <w:t>………………..6</w:t>
      </w:r>
    </w:p>
    <w:p w:rsidR="004B098A" w:rsidRDefault="004B098A" w:rsidP="004B098A">
      <w:pPr>
        <w:tabs>
          <w:tab w:val="left" w:pos="9949"/>
        </w:tabs>
      </w:pPr>
      <w:r>
        <w:t>5.4</w:t>
      </w:r>
      <w:r w:rsidRPr="00650779">
        <w:t xml:space="preserve"> Требования информационной открытости техникума для лиц с </w:t>
      </w:r>
      <w:r>
        <w:t>ООП</w:t>
      </w:r>
      <w:r w:rsidRPr="00650779">
        <w:t xml:space="preserve"> и их родителей (законных представителей)</w:t>
      </w:r>
      <w:r>
        <w:t>……………………………………………………………………….6</w:t>
      </w:r>
    </w:p>
    <w:p w:rsidR="004B098A" w:rsidRDefault="004B098A" w:rsidP="004B098A">
      <w:pPr>
        <w:tabs>
          <w:tab w:val="left" w:pos="9498"/>
        </w:tabs>
      </w:pPr>
      <w:r>
        <w:t>5.5</w:t>
      </w:r>
      <w:r w:rsidRPr="00650779">
        <w:t xml:space="preserve"> Требования к доступности зданий и сооружений техникума и безопасного в них нахождения</w:t>
      </w:r>
      <w:r>
        <w:t>………………………………………………………………………………………...6</w:t>
      </w:r>
      <w:r w:rsidRPr="006321E6">
        <w:tab/>
      </w:r>
    </w:p>
    <w:p w:rsidR="004B098A" w:rsidRDefault="004B098A" w:rsidP="004B098A">
      <w:pPr>
        <w:tabs>
          <w:tab w:val="left" w:pos="9498"/>
        </w:tabs>
      </w:pPr>
      <w:r>
        <w:t>5.6</w:t>
      </w:r>
      <w:r w:rsidRPr="00551303">
        <w:t xml:space="preserve"> Требования к адаптации образовательных программ и учебно-методическому обеспечению образовательного процесса обучающихся с </w:t>
      </w:r>
      <w:r>
        <w:t>ООП……………………………….6</w:t>
      </w:r>
    </w:p>
    <w:p w:rsidR="004B098A" w:rsidRPr="006321E6" w:rsidRDefault="004B098A" w:rsidP="004B098A">
      <w:pPr>
        <w:tabs>
          <w:tab w:val="left" w:pos="9498"/>
        </w:tabs>
      </w:pPr>
      <w:r>
        <w:t>5.7</w:t>
      </w:r>
      <w:r w:rsidRPr="00551303">
        <w:t xml:space="preserve"> Требования к комплексному сопровождению образовательного процесса и здоровьесбережению</w:t>
      </w:r>
      <w:r>
        <w:t>……………………………………………………………………………...8</w:t>
      </w:r>
    </w:p>
    <w:p w:rsidR="004B098A" w:rsidRPr="006321E6" w:rsidRDefault="004B098A" w:rsidP="004B098A">
      <w:pPr>
        <w:tabs>
          <w:tab w:val="left" w:pos="9498"/>
        </w:tabs>
      </w:pPr>
      <w:r w:rsidRPr="006321E6">
        <w:t>6 Нормативные ссылки……………………………..……………………………………………..</w:t>
      </w:r>
      <w:r>
        <w:t>9</w:t>
      </w: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4B098A" w:rsidRPr="006321E6" w:rsidRDefault="004B098A" w:rsidP="004B098A">
      <w:pPr>
        <w:jc w:val="center"/>
        <w:rPr>
          <w:b/>
        </w:rPr>
      </w:pPr>
    </w:p>
    <w:p w:rsidR="00851178" w:rsidRDefault="00851178" w:rsidP="004B098A">
      <w:pPr>
        <w:tabs>
          <w:tab w:val="left" w:pos="9949"/>
        </w:tabs>
        <w:spacing w:after="240"/>
        <w:ind w:right="368"/>
        <w:jc w:val="both"/>
        <w:rPr>
          <w:b/>
        </w:rPr>
      </w:pPr>
    </w:p>
    <w:p w:rsidR="00851178" w:rsidRDefault="00851178" w:rsidP="004B098A">
      <w:pPr>
        <w:tabs>
          <w:tab w:val="left" w:pos="9949"/>
        </w:tabs>
        <w:spacing w:after="240"/>
        <w:ind w:right="368"/>
        <w:jc w:val="both"/>
        <w:rPr>
          <w:b/>
        </w:rPr>
      </w:pPr>
    </w:p>
    <w:p w:rsidR="00851178" w:rsidRDefault="00851178" w:rsidP="004B098A">
      <w:pPr>
        <w:tabs>
          <w:tab w:val="left" w:pos="9949"/>
        </w:tabs>
        <w:spacing w:after="240"/>
        <w:ind w:right="368"/>
        <w:jc w:val="both"/>
        <w:rPr>
          <w:b/>
        </w:rPr>
      </w:pPr>
    </w:p>
    <w:p w:rsidR="00851178" w:rsidRDefault="00851178" w:rsidP="004B098A">
      <w:pPr>
        <w:tabs>
          <w:tab w:val="left" w:pos="9949"/>
        </w:tabs>
        <w:spacing w:after="240"/>
        <w:ind w:right="368"/>
        <w:jc w:val="both"/>
        <w:rPr>
          <w:b/>
        </w:rPr>
      </w:pPr>
    </w:p>
    <w:p w:rsidR="00851178" w:rsidRDefault="00851178" w:rsidP="004B098A">
      <w:pPr>
        <w:tabs>
          <w:tab w:val="left" w:pos="9949"/>
        </w:tabs>
        <w:spacing w:after="240"/>
        <w:ind w:right="368"/>
        <w:jc w:val="both"/>
        <w:rPr>
          <w:b/>
        </w:rPr>
      </w:pPr>
    </w:p>
    <w:p w:rsidR="00851178" w:rsidRDefault="00851178" w:rsidP="004B098A">
      <w:pPr>
        <w:tabs>
          <w:tab w:val="left" w:pos="9949"/>
        </w:tabs>
        <w:spacing w:after="240"/>
        <w:ind w:right="368"/>
        <w:jc w:val="both"/>
        <w:rPr>
          <w:b/>
        </w:rPr>
      </w:pPr>
    </w:p>
    <w:p w:rsidR="004B098A" w:rsidRPr="006321E6" w:rsidRDefault="004B098A" w:rsidP="004B098A">
      <w:pPr>
        <w:tabs>
          <w:tab w:val="left" w:pos="9949"/>
        </w:tabs>
        <w:spacing w:after="240"/>
        <w:ind w:right="368"/>
        <w:jc w:val="both"/>
        <w:rPr>
          <w:b/>
        </w:rPr>
      </w:pPr>
      <w:r w:rsidRPr="006321E6">
        <w:rPr>
          <w:b/>
        </w:rPr>
        <w:lastRenderedPageBreak/>
        <w:t>1 Назначение</w:t>
      </w:r>
    </w:p>
    <w:p w:rsidR="004B098A" w:rsidRPr="006321E6" w:rsidRDefault="004B098A" w:rsidP="004B098A">
      <w:pPr>
        <w:tabs>
          <w:tab w:val="left" w:pos="2268"/>
        </w:tabs>
        <w:spacing w:line="360" w:lineRule="auto"/>
        <w:jc w:val="both"/>
      </w:pPr>
      <w:r w:rsidRPr="006321E6">
        <w:t xml:space="preserve">1.1  Настоящие положения устанавливают порядок организации обучения и получения образованиялиц с </w:t>
      </w:r>
      <w:r>
        <w:t>особыми образовательными потребностями</w:t>
      </w:r>
      <w:r w:rsidRPr="006321E6">
        <w:t xml:space="preserve"> в профессиональных образовательных организациях, в том числе требования к средствам обучения и воспитания в ОГБПОУ «</w:t>
      </w:r>
      <w:r w:rsidR="00851178">
        <w:t>Старомайнский технологический техникум»</w:t>
      </w:r>
      <w:r w:rsidRPr="006321E6">
        <w:t>.</w:t>
      </w:r>
    </w:p>
    <w:p w:rsidR="004B098A" w:rsidRPr="006321E6" w:rsidRDefault="004B098A" w:rsidP="004B098A">
      <w:pPr>
        <w:tabs>
          <w:tab w:val="left" w:pos="9949"/>
        </w:tabs>
        <w:spacing w:before="240" w:after="240" w:line="360" w:lineRule="auto"/>
        <w:ind w:right="368"/>
        <w:jc w:val="both"/>
        <w:rPr>
          <w:b/>
        </w:rPr>
      </w:pPr>
      <w:r w:rsidRPr="006321E6">
        <w:rPr>
          <w:b/>
        </w:rPr>
        <w:t>2 Область применения</w:t>
      </w:r>
    </w:p>
    <w:p w:rsidR="004B098A" w:rsidRPr="006321E6" w:rsidRDefault="004B098A" w:rsidP="004B098A">
      <w:pPr>
        <w:tabs>
          <w:tab w:val="left" w:pos="9949"/>
        </w:tabs>
        <w:spacing w:after="240" w:line="360" w:lineRule="auto"/>
        <w:ind w:right="-57"/>
        <w:jc w:val="both"/>
      </w:pPr>
      <w:r w:rsidRPr="006321E6">
        <w:t xml:space="preserve">2.1 Положение является обязательным руководством для должностных лиц техникума, участвующих в образовательном процессе </w:t>
      </w:r>
      <w:r>
        <w:t>обучающихся</w:t>
      </w:r>
      <w:r w:rsidRPr="006321E6">
        <w:t xml:space="preserve"> с </w:t>
      </w:r>
      <w:r w:rsidRPr="005B0CD4">
        <w:t>особыми образовательными потребностями</w:t>
      </w:r>
      <w:r w:rsidRPr="006321E6">
        <w:t>.</w:t>
      </w:r>
    </w:p>
    <w:p w:rsidR="004B098A" w:rsidRPr="006321E6" w:rsidRDefault="004B098A" w:rsidP="004B098A">
      <w:pPr>
        <w:ind w:right="368"/>
        <w:jc w:val="both"/>
        <w:rPr>
          <w:b/>
        </w:rPr>
      </w:pPr>
      <w:r w:rsidRPr="006321E6">
        <w:rPr>
          <w:b/>
        </w:rPr>
        <w:t xml:space="preserve">3 Термины и определения, </w:t>
      </w:r>
      <w:r w:rsidRPr="006321E6">
        <w:rPr>
          <w:rFonts w:ascii="Times New Roman CYR" w:hAnsi="Times New Roman CYR" w:cs="Times New Roman CYR"/>
          <w:b/>
        </w:rPr>
        <w:t>аббревиатуры</w:t>
      </w:r>
    </w:p>
    <w:p w:rsidR="004B098A" w:rsidRPr="006321E6" w:rsidRDefault="004B098A" w:rsidP="004B098A">
      <w:pPr>
        <w:ind w:right="368"/>
        <w:jc w:val="both"/>
        <w:rPr>
          <w:rFonts w:ascii="Times New Roman CYR" w:hAnsi="Times New Roman CYR" w:cs="Times New Roman CYR"/>
        </w:rPr>
      </w:pPr>
    </w:p>
    <w:p w:rsidR="004B098A" w:rsidRPr="006321E6" w:rsidRDefault="004B098A" w:rsidP="004B098A">
      <w:pPr>
        <w:spacing w:line="360" w:lineRule="auto"/>
        <w:ind w:right="368"/>
        <w:jc w:val="both"/>
      </w:pPr>
      <w:r w:rsidRPr="006321E6">
        <w:rPr>
          <w:rFonts w:ascii="Times New Roman CYR" w:hAnsi="Times New Roman CYR" w:cs="Times New Roman CYR"/>
        </w:rPr>
        <w:t xml:space="preserve">3.1  </w:t>
      </w:r>
      <w:r w:rsidRPr="006321E6">
        <w:t xml:space="preserve">Термины и определения </w:t>
      </w:r>
    </w:p>
    <w:p w:rsidR="004B098A" w:rsidRPr="006321E6" w:rsidRDefault="004B098A" w:rsidP="004B098A">
      <w:pPr>
        <w:spacing w:line="360" w:lineRule="auto"/>
        <w:ind w:right="368"/>
        <w:jc w:val="both"/>
      </w:pPr>
      <w:r>
        <w:t>ООП</w:t>
      </w:r>
      <w:r w:rsidRPr="006321E6">
        <w:t xml:space="preserve"> – </w:t>
      </w:r>
      <w:r>
        <w:t>особые образовательные потребности</w:t>
      </w:r>
      <w:r w:rsidRPr="006321E6">
        <w:t>.</w:t>
      </w:r>
    </w:p>
    <w:p w:rsidR="004B098A" w:rsidRPr="006321E6" w:rsidRDefault="004B098A" w:rsidP="004B098A">
      <w:pPr>
        <w:pStyle w:val="ab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1E6">
        <w:rPr>
          <w:rFonts w:ascii="Times New Roman" w:hAnsi="Times New Roman"/>
          <w:sz w:val="24"/>
          <w:szCs w:val="24"/>
        </w:rPr>
        <w:t xml:space="preserve">Обучающийся  с </w:t>
      </w:r>
      <w:r w:rsidRPr="005B0CD4">
        <w:rPr>
          <w:rFonts w:ascii="Times New Roman" w:hAnsi="Times New Roman"/>
          <w:sz w:val="24"/>
          <w:szCs w:val="24"/>
        </w:rPr>
        <w:t xml:space="preserve">особыми образовательными потребностями </w:t>
      </w:r>
      <w:r w:rsidRPr="006321E6">
        <w:rPr>
          <w:rFonts w:ascii="Times New Roman" w:hAnsi="Times New Roman"/>
          <w:sz w:val="24"/>
          <w:szCs w:val="24"/>
        </w:rPr>
        <w:t>и/или инвалид  - физическое лицо, имеющее недостатки в физическом и/или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4B098A" w:rsidRPr="006321E6" w:rsidRDefault="004B098A" w:rsidP="004B098A">
      <w:pPr>
        <w:pStyle w:val="ab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1E6">
        <w:rPr>
          <w:rFonts w:ascii="Times New Roman" w:hAnsi="Times New Roman"/>
          <w:sz w:val="24"/>
          <w:szCs w:val="24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4B098A" w:rsidRPr="006321E6" w:rsidRDefault="004B098A" w:rsidP="004B098A">
      <w:pPr>
        <w:pStyle w:val="ab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1E6">
        <w:rPr>
          <w:rFonts w:ascii="Times New Roman" w:hAnsi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4B098A" w:rsidRPr="006321E6" w:rsidRDefault="004B098A" w:rsidP="004B098A">
      <w:pPr>
        <w:spacing w:line="360" w:lineRule="auto"/>
        <w:ind w:right="368"/>
        <w:jc w:val="both"/>
        <w:rPr>
          <w:b/>
        </w:rPr>
      </w:pPr>
      <w:r w:rsidRPr="006321E6">
        <w:rPr>
          <w:b/>
        </w:rPr>
        <w:t xml:space="preserve">4 Описание </w:t>
      </w:r>
    </w:p>
    <w:p w:rsidR="004B098A" w:rsidRPr="006321E6" w:rsidRDefault="004B098A" w:rsidP="004B098A">
      <w:pPr>
        <w:numPr>
          <w:ilvl w:val="1"/>
          <w:numId w:val="2"/>
        </w:numPr>
        <w:spacing w:line="360" w:lineRule="auto"/>
        <w:ind w:right="368"/>
        <w:jc w:val="both"/>
        <w:rPr>
          <w:b/>
        </w:rPr>
      </w:pPr>
      <w:r w:rsidRPr="006321E6">
        <w:rPr>
          <w:b/>
        </w:rPr>
        <w:t>Общие положения</w:t>
      </w:r>
    </w:p>
    <w:p w:rsidR="004B098A" w:rsidRPr="006321E6" w:rsidRDefault="004B098A" w:rsidP="004B098A">
      <w:pPr>
        <w:pStyle w:val="ab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1E6">
        <w:rPr>
          <w:rFonts w:ascii="Times New Roman" w:hAnsi="Times New Roman"/>
          <w:sz w:val="24"/>
          <w:szCs w:val="24"/>
        </w:rPr>
        <w:t xml:space="preserve">4.1.1 Порядок организации обучения и получения образования лиц с </w:t>
      </w:r>
      <w:r w:rsidRPr="005B0CD4">
        <w:rPr>
          <w:rFonts w:ascii="Times New Roman" w:hAnsi="Times New Roman"/>
          <w:sz w:val="24"/>
          <w:szCs w:val="24"/>
        </w:rPr>
        <w:t>особыми образовательными потребностями</w:t>
      </w:r>
      <w:r w:rsidRPr="006321E6">
        <w:rPr>
          <w:rFonts w:ascii="Times New Roman" w:hAnsi="Times New Roman"/>
          <w:sz w:val="24"/>
          <w:szCs w:val="24"/>
        </w:rPr>
        <w:t xml:space="preserve"> разработан на основании Федерального закона об образовании от 29.12.2012  № 273-ФЗ «Об образовании в Российской Федерации»,  Письма Минобрнауки от 18.03.2014  № 06-281  «Требования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воспитания».</w:t>
      </w:r>
    </w:p>
    <w:p w:rsidR="004B098A" w:rsidRPr="006321E6" w:rsidRDefault="004B098A" w:rsidP="004B098A">
      <w:pPr>
        <w:pStyle w:val="ab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1E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6321E6">
        <w:rPr>
          <w:rFonts w:ascii="Times New Roman" w:hAnsi="Times New Roman"/>
          <w:sz w:val="24"/>
          <w:szCs w:val="24"/>
        </w:rPr>
        <w:t xml:space="preserve">.2  Настоящие положения устанавливают порядок организации образовательной деятельности для лиц с </w:t>
      </w:r>
      <w:r w:rsidRPr="005B0CD4">
        <w:rPr>
          <w:rFonts w:ascii="Times New Roman" w:hAnsi="Times New Roman"/>
          <w:sz w:val="24"/>
          <w:szCs w:val="24"/>
        </w:rPr>
        <w:t xml:space="preserve">особыми образовательными потребностями </w:t>
      </w:r>
      <w:r w:rsidRPr="006321E6">
        <w:rPr>
          <w:rFonts w:ascii="Times New Roman" w:hAnsi="Times New Roman"/>
          <w:sz w:val="24"/>
          <w:szCs w:val="24"/>
        </w:rPr>
        <w:t>в профессиональных образовательных организациях, в том числе требования к средствам обучения и воспитания в ОГБПОУ «</w:t>
      </w:r>
      <w:r w:rsidR="00851178">
        <w:rPr>
          <w:rFonts w:ascii="Times New Roman" w:hAnsi="Times New Roman"/>
          <w:sz w:val="24"/>
          <w:szCs w:val="24"/>
        </w:rPr>
        <w:t>Старомайнский технологический техникум</w:t>
      </w:r>
      <w:r w:rsidRPr="006321E6">
        <w:rPr>
          <w:rFonts w:ascii="Times New Roman" w:hAnsi="Times New Roman"/>
          <w:sz w:val="24"/>
          <w:szCs w:val="24"/>
        </w:rPr>
        <w:t>».</w:t>
      </w:r>
    </w:p>
    <w:p w:rsidR="004B098A" w:rsidRPr="006321E6" w:rsidRDefault="004B098A" w:rsidP="004B098A">
      <w:pPr>
        <w:spacing w:line="360" w:lineRule="auto"/>
        <w:jc w:val="both"/>
        <w:rPr>
          <w:b/>
        </w:rPr>
      </w:pPr>
      <w:r w:rsidRPr="006321E6">
        <w:rPr>
          <w:b/>
        </w:rPr>
        <w:lastRenderedPageBreak/>
        <w:t xml:space="preserve">4.2. Организация получения образования обучающимисяс </w:t>
      </w:r>
      <w:r>
        <w:rPr>
          <w:b/>
        </w:rPr>
        <w:t>ООП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4.2.1 Содержание образования и условия организации обучения и воспитания  обучающихся с О</w:t>
      </w:r>
      <w:r>
        <w:t>ОП</w:t>
      </w:r>
      <w:r w:rsidRPr="006321E6">
        <w:t xml:space="preserve"> определяется образовательной программой, а для инвалидов также в соответствии с индивидуальной программой реабилитации инвалида.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4.2.2 Образование обучающихся с О</w:t>
      </w:r>
      <w:r>
        <w:t>ОП</w:t>
      </w:r>
      <w:r w:rsidRPr="006321E6">
        <w:t xml:space="preserve"> может быть организовано как совместно с другими обучающимися,в учебных группах, так и в отдельных группах.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4.2.3 Профессиональное обучение и профессиональное образование обучающихся с О</w:t>
      </w:r>
      <w:r>
        <w:t>ОП</w:t>
      </w:r>
      <w:r w:rsidRPr="006321E6">
        <w:t xml:space="preserve"> осуществляется на основе образовательных программ, адаптированных при необходимости для обучения указанных обучающихся.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4.2.4 Техникум обеспечивает профессионального обучения обучающимся с О</w:t>
      </w:r>
      <w:r>
        <w:t>ОП</w:t>
      </w:r>
      <w:r w:rsidRPr="006321E6">
        <w:t xml:space="preserve"> (с различными формами умственной отсталости), не имеющими основного общего или среднего общего образования.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4.2.5  В целях обеспечения реализации права на образование обучающихся с О</w:t>
      </w:r>
      <w:r>
        <w:t>ОП</w:t>
      </w:r>
      <w:r w:rsidRPr="006321E6">
        <w:t>, в техникуме устанавливаются специальные требования к организации образовательной деятельности и созданы специальные условия для получения образования.</w:t>
      </w:r>
    </w:p>
    <w:p w:rsidR="004B098A" w:rsidRPr="006321E6" w:rsidRDefault="004B098A" w:rsidP="004B098A">
      <w:pPr>
        <w:spacing w:before="240" w:line="360" w:lineRule="auto"/>
        <w:jc w:val="both"/>
        <w:rPr>
          <w:b/>
        </w:rPr>
      </w:pPr>
      <w:r w:rsidRPr="006321E6">
        <w:rPr>
          <w:b/>
        </w:rPr>
        <w:t>5. Требования к организации образовательной деятельности для лиц с О</w:t>
      </w:r>
      <w:r>
        <w:rPr>
          <w:b/>
        </w:rPr>
        <w:t>ОП</w:t>
      </w:r>
      <w:r w:rsidRPr="006321E6">
        <w:rPr>
          <w:b/>
        </w:rPr>
        <w:t>.</w:t>
      </w:r>
    </w:p>
    <w:p w:rsidR="004B098A" w:rsidRPr="006321E6" w:rsidRDefault="004B098A" w:rsidP="004B098A">
      <w:pPr>
        <w:spacing w:line="360" w:lineRule="auto"/>
        <w:jc w:val="both"/>
        <w:rPr>
          <w:b/>
        </w:rPr>
      </w:pPr>
      <w:r w:rsidRPr="006321E6">
        <w:rPr>
          <w:b/>
        </w:rPr>
        <w:t>5.1 Организационно-нормативные требования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 xml:space="preserve">5.1.1  Вся работа по организации </w:t>
      </w:r>
      <w:r>
        <w:t xml:space="preserve">обучения и </w:t>
      </w:r>
      <w:r w:rsidRPr="006321E6">
        <w:t>получения образования обучающимися с О</w:t>
      </w:r>
      <w:r>
        <w:t>ОП</w:t>
      </w:r>
      <w:r w:rsidRPr="006321E6">
        <w:t xml:space="preserve"> в техникуме структурирована по направлениям:</w:t>
      </w:r>
    </w:p>
    <w:p w:rsidR="004B098A" w:rsidRPr="006321E6" w:rsidRDefault="004B098A" w:rsidP="004B098A">
      <w:pPr>
        <w:pStyle w:val="ab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1E6">
        <w:rPr>
          <w:rFonts w:ascii="Times New Roman" w:hAnsi="Times New Roman"/>
          <w:sz w:val="24"/>
          <w:szCs w:val="24"/>
        </w:rPr>
        <w:t>организация получения образования (в том числе и прохождение производственной практики) и трудоустройство обучающихся с О</w:t>
      </w:r>
      <w:r>
        <w:rPr>
          <w:rFonts w:ascii="Times New Roman" w:hAnsi="Times New Roman"/>
          <w:sz w:val="24"/>
          <w:szCs w:val="24"/>
        </w:rPr>
        <w:t>ОП</w:t>
      </w:r>
      <w:r w:rsidRPr="006321E6">
        <w:rPr>
          <w:rFonts w:ascii="Times New Roman" w:hAnsi="Times New Roman"/>
          <w:sz w:val="24"/>
          <w:szCs w:val="24"/>
        </w:rPr>
        <w:t>;</w:t>
      </w:r>
    </w:p>
    <w:p w:rsidR="004B098A" w:rsidRPr="006321E6" w:rsidRDefault="004B098A" w:rsidP="004B098A">
      <w:pPr>
        <w:pStyle w:val="ab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1E6">
        <w:rPr>
          <w:rFonts w:ascii="Times New Roman" w:hAnsi="Times New Roman"/>
          <w:sz w:val="24"/>
          <w:szCs w:val="24"/>
        </w:rPr>
        <w:t xml:space="preserve">профориентационная работа со школьниками </w:t>
      </w:r>
      <w:r>
        <w:rPr>
          <w:rFonts w:ascii="Times New Roman" w:hAnsi="Times New Roman"/>
          <w:sz w:val="24"/>
          <w:szCs w:val="24"/>
        </w:rPr>
        <w:t>с ООП</w:t>
      </w:r>
      <w:r w:rsidRPr="006321E6">
        <w:rPr>
          <w:rFonts w:ascii="Times New Roman" w:hAnsi="Times New Roman"/>
          <w:sz w:val="24"/>
          <w:szCs w:val="24"/>
        </w:rPr>
        <w:t xml:space="preserve"> в общеобразовательных организациях, ведение специализированного учета на этапах их поступления.</w:t>
      </w:r>
    </w:p>
    <w:p w:rsidR="004B098A" w:rsidRDefault="004B098A" w:rsidP="004B098A">
      <w:pPr>
        <w:pStyle w:val="ab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1303">
        <w:rPr>
          <w:rFonts w:ascii="Times New Roman" w:hAnsi="Times New Roman"/>
          <w:sz w:val="24"/>
          <w:szCs w:val="24"/>
        </w:rPr>
        <w:t>сопровождение обучения обучающихся с О</w:t>
      </w:r>
      <w:r>
        <w:rPr>
          <w:rFonts w:ascii="Times New Roman" w:hAnsi="Times New Roman"/>
          <w:sz w:val="24"/>
          <w:szCs w:val="24"/>
        </w:rPr>
        <w:t>ОП</w:t>
      </w:r>
      <w:r w:rsidRPr="00551303">
        <w:rPr>
          <w:rFonts w:ascii="Times New Roman" w:hAnsi="Times New Roman"/>
          <w:sz w:val="24"/>
          <w:szCs w:val="24"/>
        </w:rPr>
        <w:t>, решение вопросов развития и обслуживания информационно-технологической базы инклюзивного обучения, реализация программ очного и дистанционного обучения.</w:t>
      </w:r>
    </w:p>
    <w:p w:rsidR="004B098A" w:rsidRPr="00551303" w:rsidRDefault="004B098A" w:rsidP="004B098A">
      <w:pPr>
        <w:pStyle w:val="ab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1303">
        <w:rPr>
          <w:rFonts w:ascii="Times New Roman" w:hAnsi="Times New Roman"/>
          <w:sz w:val="24"/>
          <w:szCs w:val="24"/>
        </w:rPr>
        <w:t>ведение специализированного учета обучающихся с О</w:t>
      </w:r>
      <w:r>
        <w:rPr>
          <w:rFonts w:ascii="Times New Roman" w:hAnsi="Times New Roman"/>
          <w:sz w:val="24"/>
          <w:szCs w:val="24"/>
        </w:rPr>
        <w:t>ОП</w:t>
      </w:r>
      <w:r w:rsidRPr="00551303">
        <w:rPr>
          <w:rFonts w:ascii="Times New Roman" w:hAnsi="Times New Roman"/>
          <w:sz w:val="24"/>
          <w:szCs w:val="24"/>
        </w:rPr>
        <w:t>, их социокультурная реабилитация, психолого-педагогическое и социальное сопровождение.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5.1.2 В своей деятельности работники руководствуются Уставом, локальными и нормативными актами техникума.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5</w:t>
      </w:r>
      <w:r>
        <w:t xml:space="preserve">.1.3 </w:t>
      </w:r>
      <w:r w:rsidRPr="006321E6">
        <w:t xml:space="preserve"> Основой учета являются общие сведения о обучающемся с О</w:t>
      </w:r>
      <w:r>
        <w:t>ОП</w:t>
      </w:r>
      <w:r w:rsidRPr="006321E6">
        <w:t>: фамилия, имя, отчество, имеющееся образование, данные о его семье, сведения о группе инвалидности, виды нарушения (нарушений) здоровья, рекомендации, данные по результатам комплексного ПМПК обследования, и иные сведения.</w:t>
      </w:r>
    </w:p>
    <w:p w:rsidR="004B098A" w:rsidRPr="006321E6" w:rsidRDefault="004B098A" w:rsidP="004B098A">
      <w:pPr>
        <w:spacing w:line="360" w:lineRule="auto"/>
        <w:jc w:val="both"/>
      </w:pPr>
      <w:r w:rsidRPr="006321E6">
        <w:t>5</w:t>
      </w:r>
      <w:r>
        <w:t>.1.4</w:t>
      </w:r>
      <w:r w:rsidRPr="006321E6">
        <w:t xml:space="preserve"> При сборе указанных сведений должно быть получено согласие обучающегося с О</w:t>
      </w:r>
      <w:r>
        <w:t>ОП</w:t>
      </w:r>
      <w:r w:rsidRPr="006321E6">
        <w:t xml:space="preserve"> на обработку его персональных данных.</w:t>
      </w:r>
    </w:p>
    <w:p w:rsidR="004B098A" w:rsidRPr="006321E6" w:rsidRDefault="004B098A" w:rsidP="004B098A">
      <w:pPr>
        <w:spacing w:line="360" w:lineRule="auto"/>
        <w:jc w:val="both"/>
        <w:rPr>
          <w:b/>
        </w:rPr>
      </w:pPr>
      <w:r w:rsidRPr="006321E6">
        <w:rPr>
          <w:b/>
        </w:rPr>
        <w:lastRenderedPageBreak/>
        <w:t>5.2 Требования к кадровому обеспечению</w:t>
      </w:r>
    </w:p>
    <w:p w:rsidR="004B098A" w:rsidRPr="006321E6" w:rsidRDefault="004B098A" w:rsidP="004D4156">
      <w:pPr>
        <w:spacing w:line="360" w:lineRule="auto"/>
        <w:jc w:val="both"/>
      </w:pPr>
    </w:p>
    <w:p w:rsidR="004B098A" w:rsidRPr="006321E6" w:rsidRDefault="004B098A" w:rsidP="004B098A">
      <w:pPr>
        <w:spacing w:line="360" w:lineRule="auto"/>
        <w:jc w:val="both"/>
      </w:pPr>
      <w:r w:rsidRPr="006321E6">
        <w:t>5.2.</w:t>
      </w:r>
      <w:r w:rsidR="004D4156">
        <w:t>1</w:t>
      </w:r>
      <w:r w:rsidRPr="006321E6">
        <w:t xml:space="preserve"> Социальный педагог осуществляет социальную защиту, выявляет потребности обучающихся с О</w:t>
      </w:r>
      <w:r>
        <w:t>ОП</w:t>
      </w:r>
      <w:r w:rsidRPr="006321E6">
        <w:t xml:space="preserve"> и их семей в сфере социальной поддержки, определяет направления помощи в адаптации и социализации, участвует в установленном законодательством РФ порядке в мероприятиях по обеспечению и защите прав и законных интересов обучающихся с О</w:t>
      </w:r>
      <w:r>
        <w:t>ОП</w:t>
      </w:r>
      <w:r w:rsidRPr="006321E6">
        <w:t xml:space="preserve"> в государственных органах и органах местного самоуправления.</w:t>
      </w:r>
    </w:p>
    <w:p w:rsidR="004B098A" w:rsidRPr="006321E6" w:rsidRDefault="004D4156" w:rsidP="004B098A">
      <w:pPr>
        <w:spacing w:line="360" w:lineRule="auto"/>
        <w:jc w:val="both"/>
      </w:pPr>
      <w:r>
        <w:t>5.2.2</w:t>
      </w:r>
      <w:r w:rsidR="004B098A" w:rsidRPr="006321E6">
        <w:t xml:space="preserve"> Педагогические работники, работающие с обучающихся с О</w:t>
      </w:r>
      <w:r w:rsidR="004B098A">
        <w:t>ОП</w:t>
      </w:r>
      <w:r w:rsidR="004B098A" w:rsidRPr="006321E6">
        <w:t>, проходят дополнительную подготовку в целях получения знаний о психофизиологических особенностях лиц с О</w:t>
      </w:r>
      <w:r w:rsidR="004B098A">
        <w:t>ОП</w:t>
      </w:r>
      <w:r w:rsidR="004B098A" w:rsidRPr="006321E6">
        <w:t>, специфике освоения и воспроизводства учебной информации, применения специальных технических средств обучения с учетом различных нарушений функций организма.</w:t>
      </w:r>
    </w:p>
    <w:p w:rsidR="004B098A" w:rsidRDefault="004B098A" w:rsidP="004B098A">
      <w:pPr>
        <w:spacing w:line="360" w:lineRule="auto"/>
        <w:jc w:val="both"/>
        <w:rPr>
          <w:b/>
        </w:rPr>
      </w:pPr>
    </w:p>
    <w:p w:rsidR="004B098A" w:rsidRPr="006321E6" w:rsidRDefault="004B098A" w:rsidP="004B098A">
      <w:pPr>
        <w:spacing w:line="360" w:lineRule="auto"/>
        <w:jc w:val="both"/>
        <w:rPr>
          <w:b/>
        </w:rPr>
      </w:pPr>
      <w:r w:rsidRPr="006321E6">
        <w:rPr>
          <w:b/>
        </w:rPr>
        <w:t>5.3Требования к организации работы с абитуриентами из числа лиц с О</w:t>
      </w:r>
      <w:r>
        <w:rPr>
          <w:b/>
        </w:rPr>
        <w:t>ОП</w:t>
      </w:r>
    </w:p>
    <w:p w:rsidR="004B098A" w:rsidRPr="006321E6" w:rsidRDefault="004B098A" w:rsidP="004B098A">
      <w:pPr>
        <w:spacing w:line="360" w:lineRule="auto"/>
        <w:jc w:val="both"/>
      </w:pPr>
      <w:r>
        <w:t xml:space="preserve">5.3.1 </w:t>
      </w:r>
      <w:r w:rsidRPr="006321E6">
        <w:t>Профессиональная ориентация абитуриентов с О</w:t>
      </w:r>
      <w:r>
        <w:t>ОП</w:t>
      </w:r>
      <w:r w:rsidRPr="006321E6">
        <w:t xml:space="preserve"> в техникуме должна способствовать их осознанному и адекватному профессиональному самоопределению. Профессиональной ориентации лиц с О</w:t>
      </w:r>
      <w:r>
        <w:t>ОП</w:t>
      </w:r>
      <w:r w:rsidRPr="006321E6">
        <w:t xml:space="preserve"> присущи особенности, связанные с необходимостью диагностирования особенностей здоровья и психики, характера дезадаптации, осуществления мероприятий по их реабилитации, коррекции, компенсации.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.3.2 Особое значение при профессиональной ориентации имеет подбор одной или нескольких профессий или специальностей, доступных абитуриенту с </w:t>
      </w:r>
      <w:r w:rsidRPr="005B0CD4">
        <w:t>ООП</w:t>
      </w:r>
      <w:r w:rsidRPr="006321E6">
        <w:t xml:space="preserve">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.3.3 Основными формами профориентационной работы в техникуме являются профессиональное тестирование, дни открытых дверей, консультации для данной категории лиц и их родителей (законных представителей) по вопросам приема и обучения, рекламные материалы для данных абитуриентов, взаимодействие с образовательными организациями, осуществляющими функции коррекции.</w:t>
      </w:r>
    </w:p>
    <w:p w:rsidR="004B098A" w:rsidRPr="006321E6" w:rsidRDefault="004B098A" w:rsidP="004B098A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6321E6">
        <w:rPr>
          <w:b/>
        </w:rPr>
        <w:t xml:space="preserve">.4 Требования информационной открытости техникума для лиц с </w:t>
      </w:r>
      <w:r w:rsidRPr="005B0CD4">
        <w:rPr>
          <w:b/>
        </w:rPr>
        <w:t>ООП</w:t>
      </w:r>
      <w:r w:rsidRPr="006321E6">
        <w:rPr>
          <w:b/>
        </w:rPr>
        <w:t xml:space="preserve"> и их родителей (законных представителей)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.4.1 На сайте техникума в сети Интернет создан специальный раздел, отражающий перечень профессий для лиц с </w:t>
      </w:r>
      <w:r w:rsidRPr="00973713">
        <w:t>ООП</w:t>
      </w:r>
      <w:r w:rsidRPr="006321E6">
        <w:t xml:space="preserve">, а также наличие в техникуме специальных условий для получения образования студентами и слушателями с </w:t>
      </w:r>
      <w:r w:rsidRPr="00973713">
        <w:t>ООП</w:t>
      </w:r>
      <w:r w:rsidRPr="006321E6">
        <w:t>.</w:t>
      </w:r>
    </w:p>
    <w:p w:rsidR="004B098A" w:rsidRPr="006321E6" w:rsidRDefault="004B098A" w:rsidP="004B098A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6321E6">
        <w:rPr>
          <w:b/>
        </w:rPr>
        <w:t>.5 Требования к доступности зданий и сооружений техникума и безопасного в них нахождения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.5.1 В техникуме создана безбарьерная среда, которая учитывает потребности лиц с </w:t>
      </w:r>
      <w:r w:rsidRPr="00973713">
        <w:t>ООП</w:t>
      </w:r>
    </w:p>
    <w:p w:rsidR="004B098A" w:rsidRPr="006321E6" w:rsidRDefault="004B098A" w:rsidP="004B098A">
      <w:pPr>
        <w:spacing w:line="360" w:lineRule="auto"/>
        <w:jc w:val="both"/>
      </w:pPr>
      <w:r>
        <w:lastRenderedPageBreak/>
        <w:t>5</w:t>
      </w:r>
      <w:r w:rsidRPr="006321E6">
        <w:t xml:space="preserve">.5.2 В техникуме обеспечена доступность прилегающей территории, входных путей, путей перемещения внутри зданий для различных нарушений функций организма человека, территория техникума соответствует условиям беспрепятственного, безопасного и удобного передвижения лиц с </w:t>
      </w:r>
      <w:r w:rsidRPr="00973713">
        <w:t>ООП</w:t>
      </w:r>
      <w:r w:rsidRPr="006321E6">
        <w:t>.</w:t>
      </w:r>
    </w:p>
    <w:p w:rsidR="004B098A" w:rsidRPr="006321E6" w:rsidRDefault="004B098A" w:rsidP="004B098A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6321E6">
        <w:rPr>
          <w:b/>
        </w:rPr>
        <w:t xml:space="preserve">.6 Требования к адаптации образовательных программ и учебно-методическому обеспечению образовательного процесса </w:t>
      </w:r>
      <w:r>
        <w:rPr>
          <w:b/>
        </w:rPr>
        <w:t>обучающихся</w:t>
      </w:r>
      <w:r w:rsidRPr="006321E6">
        <w:rPr>
          <w:b/>
        </w:rPr>
        <w:t xml:space="preserve"> с </w:t>
      </w:r>
      <w:r w:rsidRPr="00973713">
        <w:rPr>
          <w:b/>
        </w:rPr>
        <w:t>ООП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.6.1 Техникум обеспечивает обучающимся с</w:t>
      </w:r>
      <w:r w:rsidRPr="00973713">
        <w:t xml:space="preserve"> ООП </w:t>
      </w:r>
      <w:r w:rsidRPr="006321E6">
        <w:t xml:space="preserve">возможность освоения специализированных адаптационных дисциплин, включаемых в вариативную часть образовательных программ профессионального образования, профессионального обучения, адаптационных дисциплин для дополнительной индивидуальной коррекции нарушений учебных и коммуникативных умений, профессиональной и социальной адаптации студентов с </w:t>
      </w:r>
      <w:r w:rsidRPr="00973713">
        <w:t>ООП</w:t>
      </w:r>
      <w:r w:rsidRPr="006321E6">
        <w:t xml:space="preserve">. Набор адаптационных дисциплин определяется техникумом самостоятельно, исходя из конкретной ситуации и индивидуальных потребностей студентов и слушателей с </w:t>
      </w:r>
      <w:r w:rsidRPr="00973713">
        <w:t>ООП</w:t>
      </w:r>
      <w:r w:rsidRPr="006321E6">
        <w:t xml:space="preserve"> и инвалидов.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.6.2 Выбор методов обучения, осуществляемый техникумом, исходя из их доступности для студентов и слушателей с </w:t>
      </w:r>
      <w:r w:rsidRPr="00973713">
        <w:t>ООП</w:t>
      </w:r>
      <w:r w:rsidRPr="006321E6">
        <w:t xml:space="preserve"> в каждом отдельном случае, обуславливается целями обучения, содержанием обучения, исходным уровнем имеющихся знаний, умений и навыков, уровнем профессиональной подготовки педагогов, методического и материально-технического обеспечения, особенностями восприятия информации, наличием времени на подготовку и т.д.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.6.3В техникуме в образовательном процессе рекомендовано использование социально-активных и рефлексивных методов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4B098A" w:rsidRDefault="004B098A" w:rsidP="004B098A">
      <w:pPr>
        <w:spacing w:line="360" w:lineRule="auto"/>
        <w:jc w:val="both"/>
      </w:pPr>
      <w:r>
        <w:t>5</w:t>
      </w:r>
      <w:r w:rsidRPr="006321E6">
        <w:t xml:space="preserve">.6.4 Выбор мест прохождения практики для обучающихся с </w:t>
      </w:r>
      <w:r w:rsidRPr="00973713">
        <w:t>ООП</w:t>
      </w:r>
      <w:r w:rsidRPr="006321E6">
        <w:t xml:space="preserve"> проводится с учетом требований их доступности. При определении мест прохождения учебной и производственной практики обучающимся, имеющим инвалидность, техникум учитывает рекомендации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характером труда, выполняемых инвалидом трудовых функций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</w:t>
      </w:r>
      <w:r>
        <w:t>5</w:t>
      </w:r>
      <w:r w:rsidRPr="006321E6">
        <w:t xml:space="preserve"> Для осуществления процедур текущего контроля успеваемости, промежуточной и государственной итоговой аттестации обучающихся с </w:t>
      </w:r>
      <w:r w:rsidRPr="00973713">
        <w:t>ООП</w:t>
      </w:r>
      <w:r w:rsidRPr="006321E6">
        <w:t xml:space="preserve"> техникум создает фонды оценочных средств, адаптированные для обучающихся,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:rsidR="004B098A" w:rsidRPr="006321E6" w:rsidRDefault="004B098A" w:rsidP="004B098A">
      <w:pPr>
        <w:spacing w:line="360" w:lineRule="auto"/>
        <w:jc w:val="both"/>
      </w:pPr>
      <w:r>
        <w:lastRenderedPageBreak/>
        <w:t>5</w:t>
      </w:r>
      <w:r w:rsidRPr="006321E6">
        <w:t>.6.</w:t>
      </w:r>
      <w:r>
        <w:t>6</w:t>
      </w:r>
      <w:r w:rsidRPr="006321E6">
        <w:t xml:space="preserve"> Форма проведения текущей и государственной итоговой аттестации обучающихся с </w:t>
      </w:r>
      <w:r w:rsidRPr="00973713">
        <w:t>ООП</w:t>
      </w:r>
      <w:r w:rsidRPr="006321E6">
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с </w:t>
      </w:r>
      <w:r w:rsidRPr="00973713">
        <w:t>ООП</w:t>
      </w:r>
      <w:r w:rsidRPr="006321E6">
        <w:t xml:space="preserve"> предоставляется дополнительное время для подготовки ответа при прохождении аттестации.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</w:t>
      </w:r>
      <w:r>
        <w:t xml:space="preserve">7 </w:t>
      </w:r>
      <w:r w:rsidRPr="006321E6">
        <w:t xml:space="preserve"> Обучающиеся с </w:t>
      </w:r>
      <w:r w:rsidRPr="00973713">
        <w:t>ООП</w:t>
      </w:r>
      <w:r w:rsidRPr="006321E6">
        <w:t xml:space="preserve"> 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</w:t>
      </w:r>
      <w:r w:rsidRPr="00973713">
        <w:t>ООП</w:t>
      </w:r>
      <w:r w:rsidRPr="006321E6">
        <w:t>, но не более чем на полгода.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</w:t>
      </w:r>
      <w:r>
        <w:t>8</w:t>
      </w:r>
      <w:r w:rsidRPr="006321E6">
        <w:t xml:space="preserve"> При составлении индивидуального учебного плана обучения предусматриваются различные варианты проведения занятий: в техникуме (в академической группе и индивидуально), на дому с использованием дистанционных образовательных технологий.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</w:t>
      </w:r>
      <w:r>
        <w:t>9</w:t>
      </w:r>
      <w:r w:rsidRPr="006321E6">
        <w:t xml:space="preserve"> Мероприятия по содействию трудоустройству выпускников из числа лиц с </w:t>
      </w:r>
      <w:r w:rsidRPr="00973713">
        <w:t>ООП</w:t>
      </w:r>
      <w:r w:rsidRPr="006321E6">
        <w:t xml:space="preserve"> осуществляется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.6.1</w:t>
      </w:r>
      <w:r>
        <w:t>0</w:t>
      </w:r>
      <w:r w:rsidRPr="006321E6">
        <w:t xml:space="preserve"> Основными формами содействия трудоустройству выпускников из числа лиц с </w:t>
      </w:r>
      <w:r w:rsidRPr="00973713">
        <w:t>ООП</w:t>
      </w:r>
      <w:r w:rsidRPr="006321E6">
        <w:t xml:space="preserve"> являются презентации и встречи работодателей с обучающимися, индивидуальные консультации по вопросам трудоустройства, мастер-классы и тренинги.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.6.1</w:t>
      </w:r>
      <w:r>
        <w:t>1</w:t>
      </w:r>
      <w:r w:rsidRPr="006321E6">
        <w:t xml:space="preserve"> В программах подготовки в рамках адаптационных дисциплин предусматривается подготовка выпускников из числа лиц с </w:t>
      </w:r>
      <w:r w:rsidRPr="00973713">
        <w:t>ООП</w:t>
      </w:r>
      <w:r w:rsidRPr="006321E6">
        <w:t xml:space="preserve"> к трудоустройству,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4B098A" w:rsidRPr="006321E6" w:rsidRDefault="004B098A" w:rsidP="004B098A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6321E6">
        <w:rPr>
          <w:b/>
        </w:rPr>
        <w:t>.7 Требования к комплексному сопровождению образовательного процесса и здоровьесбережению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.7.1 В техникуме осуществляется комплексное сопровождение образовательного процесса </w:t>
      </w:r>
      <w:r>
        <w:t>обучающихся</w:t>
      </w:r>
      <w:r w:rsidRPr="006321E6">
        <w:t xml:space="preserve"> с </w:t>
      </w:r>
      <w:r w:rsidRPr="00973713">
        <w:t>ООП</w:t>
      </w:r>
      <w:r w:rsidRPr="006321E6">
        <w:t>:</w:t>
      </w:r>
    </w:p>
    <w:p w:rsidR="004B098A" w:rsidRPr="006321E6" w:rsidRDefault="004B098A" w:rsidP="004B098A">
      <w:pPr>
        <w:spacing w:line="360" w:lineRule="auto"/>
        <w:jc w:val="both"/>
      </w:pPr>
      <w:r>
        <w:t>5.7.1.1</w:t>
      </w:r>
      <w:r w:rsidRPr="006321E6">
        <w:t xml:space="preserve">Организационно – педагогическое сопровождение направлено на контроль учебной деятельности обучающихся с </w:t>
      </w:r>
      <w:r w:rsidRPr="00973713">
        <w:t>ООП</w:t>
      </w:r>
      <w:r w:rsidRPr="006321E6">
        <w:t xml:space="preserve"> в соответствии с графиком учебного процесса в условиях инклюзивного образования. Организационно – педагогическое сопровождение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обучающихся и преподавателей в учебном процессе; консультирование преподавателей и сотрудников по </w:t>
      </w:r>
      <w:r w:rsidRPr="006321E6">
        <w:lastRenderedPageBreak/>
        <w:t xml:space="preserve">вопросам психофизических особенностей обучающихся с </w:t>
      </w:r>
      <w:r w:rsidRPr="00973713">
        <w:t>ООП</w:t>
      </w:r>
      <w:r w:rsidRPr="006321E6">
        <w:t>; коррекцию трудных ситуаций; периодические инструктажи преподавателей и иную деятельность.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>.7.1.2 Психолого-педагогическое сопровождение осуществляется для обучающихся с ОВЗ,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.7.1.3 Медико-оздоровительное сопровождение включает диагностику физического состояния обучающихся с </w:t>
      </w:r>
      <w:r w:rsidRPr="00973713">
        <w:t>ООП</w:t>
      </w:r>
      <w:r w:rsidRPr="006321E6">
        <w:t>, сохранение здоровья, развитие адаптационного потенциала, приспособляемости к учебе.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.7.1.4 Социальное сопровождение включает мероприятия, сопутствующие образовательному процессу и направленные на социальную поддержку обучающихся с </w:t>
      </w:r>
      <w:r w:rsidRPr="00973713">
        <w:t>ООП</w:t>
      </w:r>
      <w:r w:rsidRPr="006321E6">
        <w:t xml:space="preserve"> при инклюзивном образовании, включая содействие при решении бытовых проблем, социальных выплат, выделения материальной помощи, стипендиального обеспечения.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.7.2 Для обучающихся с </w:t>
      </w:r>
      <w:r w:rsidRPr="00973713">
        <w:t>ООП</w:t>
      </w:r>
      <w:r w:rsidRPr="006321E6">
        <w:t xml:space="preserve"> техникум устанавливает особый порядок усвоения дисциплины «физическая культура» на основании соблюдения принципов здоровьесбережения и адаптивной физической культуры.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.7.3 В техникуме создана толерантная социокультурная среда, волонтерская помощь обучающимся с </w:t>
      </w:r>
      <w:r w:rsidRPr="00973713">
        <w:t>ООП</w:t>
      </w:r>
      <w:r w:rsidRPr="006321E6">
        <w:t>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4B098A" w:rsidRPr="006321E6" w:rsidRDefault="004B098A" w:rsidP="004B098A">
      <w:pPr>
        <w:spacing w:line="360" w:lineRule="auto"/>
        <w:jc w:val="both"/>
      </w:pPr>
      <w:r>
        <w:t>5</w:t>
      </w:r>
      <w:r w:rsidRPr="006321E6">
        <w:t xml:space="preserve">.7.4 Организация оказания первичной медико-санитарной помощи обучающихся с </w:t>
      </w:r>
      <w:r w:rsidRPr="00973713">
        <w:t>ООП</w:t>
      </w:r>
      <w:r w:rsidRPr="006321E6">
        <w:t xml:space="preserve"> осуществляют органы исполнительной власти в сфере здравоохранения. Техникум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4B098A" w:rsidRPr="006321E6" w:rsidRDefault="004B098A" w:rsidP="004B098A">
      <w:pPr>
        <w:ind w:firstLine="709"/>
        <w:rPr>
          <w:sz w:val="28"/>
          <w:szCs w:val="28"/>
        </w:rPr>
      </w:pPr>
    </w:p>
    <w:p w:rsidR="004B098A" w:rsidRPr="006321E6" w:rsidRDefault="004B098A" w:rsidP="004B098A">
      <w:pPr>
        <w:spacing w:after="240" w:line="360" w:lineRule="auto"/>
        <w:ind w:right="368"/>
        <w:jc w:val="both"/>
        <w:rPr>
          <w:b/>
        </w:rPr>
      </w:pPr>
      <w:r w:rsidRPr="006321E6">
        <w:rPr>
          <w:b/>
        </w:rPr>
        <w:t>6  Нормативные ссылки</w:t>
      </w:r>
    </w:p>
    <w:p w:rsidR="004B098A" w:rsidRPr="006321E6" w:rsidRDefault="004B098A" w:rsidP="004B098A">
      <w:pPr>
        <w:spacing w:line="360" w:lineRule="auto"/>
        <w:ind w:right="368"/>
        <w:jc w:val="both"/>
      </w:pPr>
      <w:r w:rsidRPr="006321E6">
        <w:t>6.1 Закон РФ "Об образовании в Российской Федерации" №273 от 29.12.12г.</w:t>
      </w:r>
    </w:p>
    <w:p w:rsidR="004B098A" w:rsidRPr="00650779" w:rsidRDefault="004B098A" w:rsidP="004B098A">
      <w:pPr>
        <w:spacing w:line="360" w:lineRule="auto"/>
        <w:ind w:right="368"/>
        <w:jc w:val="both"/>
      </w:pPr>
      <w:r w:rsidRPr="00650779">
        <w:t>6.2 Письмо Министерства образования и науки РФ от 18.03.2014  № 06-281  «Требования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воспитания».</w:t>
      </w:r>
    </w:p>
    <w:p w:rsidR="004B098A" w:rsidRPr="00650779" w:rsidRDefault="004B098A" w:rsidP="004B098A">
      <w:pPr>
        <w:spacing w:line="360" w:lineRule="auto"/>
        <w:ind w:right="368"/>
        <w:jc w:val="both"/>
      </w:pPr>
      <w:r w:rsidRPr="00650779">
        <w:t xml:space="preserve">6.3 Устав ОГБПОУ </w:t>
      </w:r>
      <w:r w:rsidR="004D4156">
        <w:t>СМТТ</w:t>
      </w:r>
      <w:r w:rsidRPr="00650779">
        <w:t>.</w:t>
      </w:r>
    </w:p>
    <w:p w:rsidR="004B098A" w:rsidRPr="006321E6" w:rsidRDefault="004B098A" w:rsidP="004B098A">
      <w:pPr>
        <w:spacing w:line="360" w:lineRule="auto"/>
        <w:ind w:right="368"/>
        <w:jc w:val="both"/>
      </w:pPr>
    </w:p>
    <w:p w:rsidR="004B098A" w:rsidRPr="006321E6" w:rsidRDefault="004B098A" w:rsidP="004B098A">
      <w:pPr>
        <w:spacing w:line="360" w:lineRule="auto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="004B098A">
      <w:pPr>
        <w:jc w:val="center"/>
        <w:rPr>
          <w:b/>
        </w:rPr>
      </w:pPr>
    </w:p>
    <w:p w:rsidR="00851178" w:rsidRDefault="00851178" w:rsidP="004B098A">
      <w:pPr>
        <w:jc w:val="center"/>
        <w:rPr>
          <w:b/>
        </w:rPr>
      </w:pPr>
    </w:p>
    <w:p w:rsidR="00851178" w:rsidRDefault="00851178" w:rsidP="004B098A">
      <w:pPr>
        <w:jc w:val="center"/>
        <w:rPr>
          <w:b/>
        </w:rPr>
      </w:pPr>
    </w:p>
    <w:p w:rsidR="00851178" w:rsidRDefault="00851178" w:rsidP="004B098A">
      <w:pPr>
        <w:jc w:val="center"/>
        <w:rPr>
          <w:b/>
        </w:rPr>
      </w:pPr>
    </w:p>
    <w:p w:rsidR="00851178" w:rsidRDefault="00851178" w:rsidP="004B098A">
      <w:pPr>
        <w:jc w:val="center"/>
        <w:rPr>
          <w:b/>
        </w:rPr>
      </w:pPr>
    </w:p>
    <w:sectPr w:rsidR="00851178" w:rsidSect="00851178">
      <w:pgSz w:w="11907" w:h="16840" w:code="9"/>
      <w:pgMar w:top="851" w:right="624" w:bottom="851" w:left="1134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C8" w:rsidRDefault="00A01BC8" w:rsidP="00994F05">
      <w:r>
        <w:separator/>
      </w:r>
    </w:p>
  </w:endnote>
  <w:endnote w:type="continuationSeparator" w:id="1">
    <w:p w:rsidR="00A01BC8" w:rsidRDefault="00A01BC8" w:rsidP="0099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C8" w:rsidRDefault="00A01BC8" w:rsidP="00994F05">
      <w:r>
        <w:separator/>
      </w:r>
    </w:p>
  </w:footnote>
  <w:footnote w:type="continuationSeparator" w:id="1">
    <w:p w:rsidR="00A01BC8" w:rsidRDefault="00A01BC8" w:rsidP="00994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A82"/>
    <w:multiLevelType w:val="multilevel"/>
    <w:tmpl w:val="FE78E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D020DA"/>
    <w:multiLevelType w:val="hybridMultilevel"/>
    <w:tmpl w:val="28DA7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7E7"/>
    <w:rsid w:val="00050734"/>
    <w:rsid w:val="001A57E7"/>
    <w:rsid w:val="004B098A"/>
    <w:rsid w:val="004D4156"/>
    <w:rsid w:val="007B3F2C"/>
    <w:rsid w:val="00851178"/>
    <w:rsid w:val="00994F05"/>
    <w:rsid w:val="00A0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8A"/>
    <w:pPr>
      <w:keepNext/>
      <w:widowControl w:val="0"/>
      <w:autoSpaceDE w:val="0"/>
      <w:autoSpaceDN w:val="0"/>
      <w:adjustRightInd w:val="0"/>
      <w:jc w:val="center"/>
      <w:outlineLvl w:val="2"/>
    </w:pPr>
    <w:rPr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8A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4B0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B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4B0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B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"/>
    <w:rsid w:val="004B098A"/>
    <w:pPr>
      <w:ind w:firstLine="720"/>
      <w:jc w:val="both"/>
    </w:pPr>
    <w:rPr>
      <w:szCs w:val="20"/>
    </w:rPr>
  </w:style>
  <w:style w:type="paragraph" w:customStyle="1" w:styleId="a8">
    <w:name w:val="Заглавие"/>
    <w:basedOn w:val="a"/>
    <w:next w:val="a"/>
    <w:rsid w:val="004B098A"/>
    <w:pPr>
      <w:pageBreakBefore/>
      <w:spacing w:before="240" w:after="240"/>
      <w:jc w:val="center"/>
    </w:pPr>
    <w:rPr>
      <w:caps/>
      <w:spacing w:val="60"/>
      <w:szCs w:val="20"/>
    </w:rPr>
  </w:style>
  <w:style w:type="character" w:styleId="a9">
    <w:name w:val="page number"/>
    <w:basedOn w:val="a0"/>
    <w:semiHidden/>
    <w:rsid w:val="004B098A"/>
  </w:style>
  <w:style w:type="paragraph" w:customStyle="1" w:styleId="aa">
    <w:name w:val="ЛИСТ"/>
    <w:basedOn w:val="a"/>
    <w:rsid w:val="004B098A"/>
    <w:pPr>
      <w:spacing w:before="120" w:after="120"/>
      <w:ind w:firstLine="709"/>
      <w:jc w:val="center"/>
    </w:pPr>
    <w:rPr>
      <w:b/>
      <w:sz w:val="28"/>
      <w:szCs w:val="28"/>
    </w:rPr>
  </w:style>
  <w:style w:type="paragraph" w:styleId="ab">
    <w:name w:val="List Paragraph"/>
    <w:basedOn w:val="a"/>
    <w:uiPriority w:val="34"/>
    <w:qFormat/>
    <w:rsid w:val="004B098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851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8A"/>
    <w:pPr>
      <w:keepNext/>
      <w:widowControl w:val="0"/>
      <w:autoSpaceDE w:val="0"/>
      <w:autoSpaceDN w:val="0"/>
      <w:adjustRightInd w:val="0"/>
      <w:jc w:val="center"/>
      <w:outlineLvl w:val="2"/>
    </w:pPr>
    <w:rPr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8A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4B0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B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4B0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B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"/>
    <w:rsid w:val="004B098A"/>
    <w:pPr>
      <w:ind w:firstLine="720"/>
      <w:jc w:val="both"/>
    </w:pPr>
    <w:rPr>
      <w:szCs w:val="20"/>
    </w:rPr>
  </w:style>
  <w:style w:type="paragraph" w:customStyle="1" w:styleId="a8">
    <w:name w:val="Заглавие"/>
    <w:basedOn w:val="a"/>
    <w:next w:val="a"/>
    <w:rsid w:val="004B098A"/>
    <w:pPr>
      <w:pageBreakBefore/>
      <w:spacing w:before="240" w:after="240"/>
      <w:jc w:val="center"/>
    </w:pPr>
    <w:rPr>
      <w:caps/>
      <w:spacing w:val="60"/>
      <w:szCs w:val="20"/>
    </w:rPr>
  </w:style>
  <w:style w:type="character" w:styleId="a9">
    <w:name w:val="page number"/>
    <w:basedOn w:val="a0"/>
    <w:semiHidden/>
    <w:rsid w:val="004B098A"/>
  </w:style>
  <w:style w:type="paragraph" w:customStyle="1" w:styleId="aa">
    <w:name w:val="ЛИСТ"/>
    <w:basedOn w:val="a"/>
    <w:rsid w:val="004B098A"/>
    <w:pPr>
      <w:spacing w:before="120" w:after="120"/>
      <w:ind w:firstLine="709"/>
      <w:jc w:val="center"/>
    </w:pPr>
    <w:rPr>
      <w:b/>
      <w:sz w:val="28"/>
      <w:szCs w:val="28"/>
    </w:rPr>
  </w:style>
  <w:style w:type="paragraph" w:styleId="ab">
    <w:name w:val="List Paragraph"/>
    <w:basedOn w:val="a"/>
    <w:uiPriority w:val="34"/>
    <w:qFormat/>
    <w:rsid w:val="004B098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Т</dc:creator>
  <cp:lastModifiedBy>Giperion</cp:lastModifiedBy>
  <cp:revision>2</cp:revision>
  <cp:lastPrinted>2016-09-13T10:47:00Z</cp:lastPrinted>
  <dcterms:created xsi:type="dcterms:W3CDTF">2016-09-13T10:49:00Z</dcterms:created>
  <dcterms:modified xsi:type="dcterms:W3CDTF">2016-09-13T10:49:00Z</dcterms:modified>
</cp:coreProperties>
</file>